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56740" w14:textId="5277B9B8" w:rsidR="00B476E2" w:rsidRPr="002E01A1" w:rsidRDefault="00D46834" w:rsidP="000937CB">
      <w:pPr>
        <w:pStyle w:val="Nzev"/>
        <w:shd w:val="clear" w:color="auto" w:fill="auto"/>
      </w:pPr>
      <w:bookmarkStart w:id="0" w:name="_GoBack"/>
      <w:bookmarkEnd w:id="0"/>
      <w:r>
        <w:t>Enclosure</w:t>
      </w:r>
      <w:r w:rsidR="00A74CF2">
        <w:t xml:space="preserve"> </w:t>
      </w:r>
      <w:r>
        <w:t>12</w:t>
      </w:r>
    </w:p>
    <w:p w14:paraId="40D6EB60" w14:textId="6E0ABC47" w:rsidR="00E0132E" w:rsidRPr="002E01A1" w:rsidRDefault="00872C85" w:rsidP="000937CB">
      <w:pPr>
        <w:pStyle w:val="Odstavec"/>
        <w:spacing w:before="1320" w:after="0"/>
        <w:jc w:val="center"/>
        <w:rPr>
          <w:caps/>
          <w:kern w:val="0"/>
          <w:sz w:val="44"/>
          <w:u w:val="single"/>
        </w:rPr>
      </w:pPr>
      <w:r>
        <w:rPr>
          <w:caps/>
          <w:kern w:val="0"/>
          <w:sz w:val="44"/>
          <w:u w:val="single"/>
        </w:rPr>
        <w:t xml:space="preserve">Rules for </w:t>
      </w:r>
      <w:r w:rsidR="00AD3024">
        <w:rPr>
          <w:caps/>
          <w:kern w:val="0"/>
          <w:sz w:val="44"/>
          <w:u w:val="single"/>
        </w:rPr>
        <w:t>contractors</w:t>
      </w:r>
    </w:p>
    <w:p w14:paraId="101095A6" w14:textId="77777777" w:rsidR="00B476E2" w:rsidRPr="002E01A1" w:rsidRDefault="00B476E2" w:rsidP="00E0132E">
      <w:pPr>
        <w:pStyle w:val="Odstavec"/>
        <w:spacing w:before="0" w:after="0"/>
        <w:jc w:val="center"/>
        <w:rPr>
          <w:i/>
          <w:sz w:val="22"/>
        </w:rPr>
      </w:pPr>
      <w:r w:rsidRPr="002E01A1">
        <w:rPr>
          <w:i/>
          <w:sz w:val="22"/>
        </w:rPr>
        <w:br w:type="page"/>
      </w:r>
    </w:p>
    <w:p w14:paraId="6749B7A0" w14:textId="6143969D" w:rsidR="00A536A5" w:rsidRPr="00A536A5" w:rsidRDefault="00A536A5" w:rsidP="00E35514">
      <w:pPr>
        <w:jc w:val="both"/>
        <w:rPr>
          <w:rFonts w:ascii="Arial" w:eastAsia="Arial Unicode MS" w:hAnsi="Arial" w:cs="Arial"/>
          <w:i/>
          <w:sz w:val="22"/>
          <w:szCs w:val="22"/>
          <w:lang w:val="en-US"/>
        </w:rPr>
      </w:pP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lastRenderedPageBreak/>
        <w:t xml:space="preserve">The following </w:t>
      </w:r>
      <w:r w:rsidR="00D46834">
        <w:rPr>
          <w:rFonts w:ascii="Arial" w:eastAsia="Arial Unicode MS" w:hAnsi="Arial" w:cs="Arial"/>
          <w:b/>
          <w:i/>
          <w:sz w:val="22"/>
          <w:szCs w:val="22"/>
          <w:lang w:val="en-US"/>
        </w:rPr>
        <w:t>Enclosure</w:t>
      </w:r>
      <w:r w:rsidRPr="00A536A5">
        <w:rPr>
          <w:rFonts w:ascii="Arial" w:eastAsia="Arial Unicode MS" w:hAnsi="Arial" w:cs="Arial"/>
          <w:b/>
          <w:i/>
          <w:sz w:val="22"/>
          <w:szCs w:val="22"/>
          <w:lang w:val="en-US"/>
        </w:rPr>
        <w:t xml:space="preserve"> 1</w:t>
      </w:r>
      <w:r w:rsidR="00D46834">
        <w:rPr>
          <w:rFonts w:ascii="Arial" w:eastAsia="Arial Unicode MS" w:hAnsi="Arial" w:cs="Arial"/>
          <w:b/>
          <w:i/>
          <w:sz w:val="22"/>
          <w:szCs w:val="22"/>
          <w:lang w:val="en-US"/>
        </w:rPr>
        <w:t>2</w:t>
      </w:r>
      <w:r w:rsidRPr="00A536A5">
        <w:rPr>
          <w:rFonts w:ascii="Arial" w:eastAsia="Arial Unicode MS" w:hAnsi="Arial" w:cs="Arial"/>
          <w:b/>
          <w:i/>
          <w:sz w:val="22"/>
          <w:szCs w:val="22"/>
          <w:lang w:val="en-US"/>
        </w:rPr>
        <w:t xml:space="preserve"> - </w:t>
      </w:r>
      <w:r w:rsidR="00872C85">
        <w:rPr>
          <w:rFonts w:ascii="Arial" w:hAnsi="Arial" w:cs="Arial"/>
          <w:b/>
          <w:i/>
          <w:sz w:val="22"/>
          <w:szCs w:val="22"/>
          <w:lang w:val="en-US"/>
        </w:rPr>
        <w:t xml:space="preserve">Rules for </w:t>
      </w:r>
      <w:r w:rsidR="00AD3024">
        <w:rPr>
          <w:rFonts w:ascii="Arial" w:hAnsi="Arial" w:cs="Arial"/>
          <w:b/>
          <w:i/>
          <w:sz w:val="22"/>
          <w:szCs w:val="22"/>
          <w:lang w:val="en-US"/>
        </w:rPr>
        <w:t>Contractors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 shall be provided by the </w:t>
      </w:r>
      <w:r w:rsidR="00AD3024">
        <w:rPr>
          <w:rFonts w:ascii="Arial" w:eastAsia="Arial Unicode MS" w:hAnsi="Arial" w:cs="Arial"/>
          <w:i/>
          <w:sz w:val="22"/>
          <w:szCs w:val="22"/>
          <w:lang w:val="en-US"/>
        </w:rPr>
        <w:t>C</w:t>
      </w:r>
      <w:r w:rsidR="00AD3024" w:rsidRPr="00A536A5">
        <w:rPr>
          <w:rFonts w:ascii="Arial" w:eastAsia="Arial Unicode MS" w:hAnsi="Arial" w:cs="Arial"/>
          <w:i/>
          <w:sz w:val="22"/>
          <w:szCs w:val="22"/>
          <w:lang w:val="en-US"/>
        </w:rPr>
        <w:t>ontractor</w:t>
      </w:r>
      <w:r w:rsidR="00AD3024">
        <w:rPr>
          <w:rFonts w:ascii="Arial" w:eastAsia="Arial Unicode MS" w:hAnsi="Arial" w:cs="Arial"/>
          <w:i/>
          <w:sz w:val="22"/>
          <w:szCs w:val="22"/>
          <w:lang w:val="en-US"/>
        </w:rPr>
        <w:t xml:space="preserve"> 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>/</w:t>
      </w:r>
      <w:r w:rsidR="00AD3024">
        <w:rPr>
          <w:rFonts w:ascii="Arial" w:eastAsia="Arial Unicode MS" w:hAnsi="Arial" w:cs="Arial"/>
          <w:i/>
          <w:sz w:val="22"/>
          <w:szCs w:val="22"/>
          <w:lang w:val="en-US"/>
        </w:rPr>
        <w:t xml:space="preserve"> P</w:t>
      </w:r>
      <w:r w:rsidR="00AD3024"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articipant 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>in Volume C1</w:t>
      </w:r>
      <w:r w:rsidR="00D46834">
        <w:rPr>
          <w:rFonts w:ascii="Arial" w:eastAsia="Arial Unicode MS" w:hAnsi="Arial" w:cs="Arial"/>
          <w:i/>
          <w:sz w:val="22"/>
          <w:szCs w:val="22"/>
          <w:lang w:val="en-US"/>
        </w:rPr>
        <w:t>2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 of the </w:t>
      </w:r>
      <w:r w:rsidR="002951BF">
        <w:rPr>
          <w:rFonts w:ascii="Arial" w:eastAsia="Arial Unicode MS" w:hAnsi="Arial" w:cs="Arial"/>
          <w:i/>
          <w:sz w:val="22"/>
          <w:szCs w:val="22"/>
          <w:lang w:val="en-US"/>
        </w:rPr>
        <w:t>Indicative tender / Tender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 (as </w:t>
      </w:r>
      <w:r w:rsidR="00B34D73">
        <w:rPr>
          <w:rFonts w:ascii="Arial" w:eastAsia="Arial Unicode MS" w:hAnsi="Arial" w:cs="Arial"/>
          <w:i/>
          <w:sz w:val="22"/>
          <w:szCs w:val="22"/>
          <w:lang w:val="en-US"/>
        </w:rPr>
        <w:t>an enclosure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 to </w:t>
      </w:r>
      <w:r>
        <w:rPr>
          <w:rFonts w:ascii="Arial" w:eastAsia="Arial Unicode MS" w:hAnsi="Arial" w:cs="Arial"/>
          <w:i/>
          <w:sz w:val="22"/>
          <w:szCs w:val="22"/>
          <w:lang w:val="en-US"/>
        </w:rPr>
        <w:t xml:space="preserve">the </w:t>
      </w:r>
      <w:r w:rsidR="00266926" w:rsidRPr="00266926">
        <w:rPr>
          <w:rFonts w:ascii="Arial" w:eastAsia="Arial Unicode MS" w:hAnsi="Arial" w:cs="Arial"/>
          <w:i/>
          <w:smallCaps/>
          <w:sz w:val="22"/>
          <w:szCs w:val="22"/>
          <w:lang w:val="en-US"/>
        </w:rPr>
        <w:t>contract for work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 xml:space="preserve">) in accordance </w:t>
      </w:r>
      <w:r w:rsidR="00300197" w:rsidRPr="00CB6500">
        <w:rPr>
          <w:i/>
          <w:sz w:val="22"/>
          <w:szCs w:val="22"/>
          <w:lang w:val="en-GB"/>
        </w:rPr>
        <w:t xml:space="preserve">with the instructions of the contracting entity </w:t>
      </w:r>
      <w:r w:rsidR="00300197">
        <w:rPr>
          <w:i/>
          <w:sz w:val="22"/>
          <w:szCs w:val="22"/>
          <w:lang w:val="en-GB"/>
        </w:rPr>
        <w:t>for</w:t>
      </w:r>
      <w:r w:rsidR="00300197" w:rsidRPr="00CB6500">
        <w:rPr>
          <w:i/>
          <w:sz w:val="22"/>
          <w:szCs w:val="22"/>
          <w:lang w:val="en-GB"/>
        </w:rPr>
        <w:t xml:space="preserve"> the preparation of </w:t>
      </w:r>
      <w:r w:rsidR="00AA3894">
        <w:rPr>
          <w:i/>
          <w:sz w:val="22"/>
          <w:szCs w:val="22"/>
          <w:lang w:val="en-GB"/>
        </w:rPr>
        <w:t>Volume</w:t>
      </w:r>
      <w:r w:rsidR="00300197" w:rsidRPr="00CB6500">
        <w:rPr>
          <w:i/>
          <w:sz w:val="22"/>
          <w:szCs w:val="22"/>
          <w:lang w:val="en-GB"/>
        </w:rPr>
        <w:t xml:space="preserve"> C</w:t>
      </w:r>
      <w:r w:rsidR="00742E06">
        <w:rPr>
          <w:i/>
          <w:sz w:val="22"/>
          <w:szCs w:val="22"/>
          <w:lang w:val="en-GB"/>
        </w:rPr>
        <w:t>12</w:t>
      </w:r>
      <w:r w:rsidR="00300197" w:rsidRPr="00CB6500">
        <w:rPr>
          <w:i/>
          <w:sz w:val="22"/>
          <w:szCs w:val="22"/>
          <w:lang w:val="en-GB"/>
        </w:rPr>
        <w:t xml:space="preserve"> contained in Part 4 of </w:t>
      </w:r>
      <w:r w:rsidR="00300197">
        <w:rPr>
          <w:i/>
          <w:sz w:val="22"/>
          <w:szCs w:val="22"/>
          <w:lang w:val="en-GB"/>
        </w:rPr>
        <w:t>the Procurement Documents</w:t>
      </w:r>
      <w:r w:rsidRPr="00A536A5">
        <w:rPr>
          <w:rFonts w:ascii="Arial" w:eastAsia="Arial Unicode MS" w:hAnsi="Arial" w:cs="Arial"/>
          <w:i/>
          <w:sz w:val="22"/>
          <w:szCs w:val="22"/>
          <w:lang w:val="en-US"/>
        </w:rPr>
        <w:t>.</w:t>
      </w:r>
    </w:p>
    <w:p w14:paraId="1216696B" w14:textId="77777777" w:rsidR="00A536A5" w:rsidRPr="00A536A5" w:rsidRDefault="00A536A5" w:rsidP="00A536A5">
      <w:pPr>
        <w:rPr>
          <w:rFonts w:ascii="Arial" w:eastAsia="Arial Unicode MS" w:hAnsi="Arial" w:cs="Arial"/>
          <w:i/>
          <w:sz w:val="22"/>
          <w:szCs w:val="22"/>
          <w:lang w:val="en-US"/>
        </w:rPr>
      </w:pPr>
    </w:p>
    <w:p w14:paraId="1388C4F8" w14:textId="00CAAEED" w:rsidR="00872C85" w:rsidRPr="005F2545" w:rsidRDefault="008812E4" w:rsidP="00872C85">
      <w:pPr>
        <w:pStyle w:val="NormOdst"/>
        <w:rPr>
          <w:rFonts w:ascii="Arial" w:hAnsi="Arial" w:cs="Arial"/>
          <w:i/>
          <w:sz w:val="22"/>
          <w:szCs w:val="22"/>
        </w:rPr>
      </w:pPr>
      <w:r w:rsidRPr="005F2545">
        <w:rPr>
          <w:rFonts w:ascii="Arial" w:hAnsi="Arial" w:cs="Arial"/>
          <w:i/>
          <w:sz w:val="22"/>
          <w:szCs w:val="22"/>
          <w:lang w:val="en"/>
        </w:rPr>
        <w:t xml:space="preserve">The </w:t>
      </w:r>
      <w:r w:rsidRPr="005F2545">
        <w:rPr>
          <w:rFonts w:ascii="Arial" w:hAnsi="Arial" w:cs="Arial"/>
          <w:i/>
          <w:smallCaps/>
          <w:sz w:val="22"/>
          <w:szCs w:val="22"/>
          <w:lang w:val="en"/>
        </w:rPr>
        <w:t>contractor</w:t>
      </w:r>
      <w:r w:rsidR="00F67043" w:rsidRPr="005F2545">
        <w:rPr>
          <w:rFonts w:ascii="Arial" w:hAnsi="Arial" w:cs="Arial"/>
          <w:i/>
          <w:sz w:val="22"/>
          <w:szCs w:val="22"/>
          <w:lang w:val="en"/>
        </w:rPr>
        <w:t xml:space="preserve">, in accordance with the provisions of </w:t>
      </w:r>
      <w:r w:rsidR="00F97A45" w:rsidRPr="005F2545">
        <w:rPr>
          <w:rFonts w:ascii="Arial" w:hAnsi="Arial" w:cs="Arial"/>
          <w:i/>
          <w:sz w:val="22"/>
          <w:szCs w:val="22"/>
          <w:lang w:val="en"/>
        </w:rPr>
        <w:t>Articles</w:t>
      </w:r>
      <w:r w:rsidR="00F67043" w:rsidRPr="005F2545">
        <w:rPr>
          <w:rFonts w:ascii="Arial" w:hAnsi="Arial" w:cs="Arial"/>
          <w:i/>
          <w:sz w:val="22"/>
          <w:szCs w:val="22"/>
          <w:lang w:val="en"/>
        </w:rPr>
        <w:t xml:space="preserve"> 11.5 and 22.1 of the </w:t>
      </w:r>
      <w:r w:rsidRPr="005F2545">
        <w:rPr>
          <w:rFonts w:ascii="Arial" w:hAnsi="Arial" w:cs="Arial"/>
          <w:i/>
          <w:smallCaps/>
          <w:sz w:val="22"/>
          <w:szCs w:val="22"/>
          <w:lang w:val="en"/>
        </w:rPr>
        <w:t>contract</w:t>
      </w:r>
      <w:r w:rsidR="00F67043" w:rsidRPr="005F2545">
        <w:rPr>
          <w:rFonts w:ascii="Arial" w:hAnsi="Arial" w:cs="Arial"/>
          <w:i/>
          <w:sz w:val="22"/>
          <w:szCs w:val="22"/>
          <w:lang w:val="en"/>
        </w:rPr>
        <w:t xml:space="preserve">, </w:t>
      </w:r>
      <w:r w:rsidR="00BA4CDA" w:rsidRPr="005F2545">
        <w:rPr>
          <w:rFonts w:ascii="Arial" w:hAnsi="Arial" w:cs="Arial"/>
          <w:i/>
          <w:sz w:val="22"/>
          <w:szCs w:val="22"/>
          <w:lang w:val="en"/>
        </w:rPr>
        <w:t xml:space="preserve">commits </w:t>
      </w:r>
      <w:r w:rsidR="00F67043" w:rsidRPr="005F2545">
        <w:rPr>
          <w:rFonts w:ascii="Arial" w:hAnsi="Arial" w:cs="Arial"/>
          <w:i/>
          <w:sz w:val="22"/>
          <w:szCs w:val="22"/>
          <w:lang w:val="en"/>
        </w:rPr>
        <w:t xml:space="preserve">to comply with the following internal regulations of the </w:t>
      </w:r>
      <w:r w:rsidR="001E4587" w:rsidRPr="005F2545">
        <w:rPr>
          <w:rFonts w:ascii="Arial" w:hAnsi="Arial" w:cs="Arial"/>
          <w:i/>
          <w:smallCaps/>
          <w:sz w:val="22"/>
          <w:szCs w:val="22"/>
          <w:lang w:val="en"/>
        </w:rPr>
        <w:t>purchaser</w:t>
      </w:r>
      <w:r w:rsidR="00F67043" w:rsidRPr="005F2545">
        <w:rPr>
          <w:rFonts w:ascii="Arial" w:hAnsi="Arial" w:cs="Arial"/>
          <w:i/>
          <w:sz w:val="22"/>
          <w:szCs w:val="22"/>
          <w:lang w:val="en"/>
        </w:rPr>
        <w:t>:</w:t>
      </w:r>
    </w:p>
    <w:p w14:paraId="4C20BF96" w14:textId="77777777" w:rsidR="00F67043" w:rsidRPr="005F2545" w:rsidRDefault="00F67043" w:rsidP="00872C85">
      <w:pPr>
        <w:pStyle w:val="NormOdst"/>
        <w:rPr>
          <w:rFonts w:ascii="Arial" w:hAnsi="Arial" w:cs="Arial"/>
          <w:sz w:val="22"/>
          <w:szCs w:val="22"/>
        </w:rPr>
      </w:pPr>
    </w:p>
    <w:p w14:paraId="50F5BBF1" w14:textId="0003FBA9" w:rsidR="00F67043" w:rsidRPr="005F2545" w:rsidRDefault="00F67043" w:rsidP="00F67043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5F2545">
        <w:rPr>
          <w:rFonts w:ascii="Arial" w:hAnsi="Arial" w:cs="Arial"/>
          <w:i/>
          <w:sz w:val="22"/>
          <w:szCs w:val="22"/>
          <w:lang w:val="en" w:eastAsia="en-US"/>
        </w:rPr>
        <w:t xml:space="preserve">1) </w:t>
      </w:r>
      <w:r w:rsidRPr="005F2545">
        <w:rPr>
          <w:rFonts w:ascii="Arial" w:hAnsi="Arial" w:cs="Arial"/>
          <w:i/>
          <w:sz w:val="22"/>
          <w:szCs w:val="22"/>
          <w:lang w:val="en" w:eastAsia="en-US"/>
        </w:rPr>
        <w:tab/>
        <w:t>Directive No. "SM-UE-1805" Rules of conduct of contractors ", including annexes</w:t>
      </w:r>
    </w:p>
    <w:p w14:paraId="7E37F333" w14:textId="4641E8BE" w:rsidR="00F67043" w:rsidRPr="005F2545" w:rsidRDefault="00F67043" w:rsidP="00F67043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="Arial" w:hAnsi="Arial" w:cs="Arial"/>
          <w:i/>
          <w:sz w:val="22"/>
          <w:szCs w:val="22"/>
          <w:lang w:val="en" w:eastAsia="en-US"/>
        </w:rPr>
      </w:pPr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2) 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ab/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Directive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No. SM-UE-1806 "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Rules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for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management and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control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of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welding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quality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",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including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annexes</w:t>
      </w:r>
      <w:proofErr w:type="spellEnd"/>
    </w:p>
    <w:p w14:paraId="698A9DEF" w14:textId="2736B395" w:rsidR="00F67043" w:rsidRPr="005F2545" w:rsidRDefault="00612DD8" w:rsidP="00612D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3) 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ab/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Decision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No. RO-UE-1506 "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Security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of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workplaces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during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work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with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increased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risk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of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fire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and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explosion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",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including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annexes</w:t>
      </w:r>
      <w:proofErr w:type="spellEnd"/>
    </w:p>
    <w:p w14:paraId="4379E5E3" w14:textId="782F744B" w:rsidR="00F67043" w:rsidRPr="005F2545" w:rsidRDefault="00612DD8" w:rsidP="00612D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4) 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ab/>
        <w:t xml:space="preserve">DG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Order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No. 4/2010 "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Machine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Safety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Order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",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including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annexes</w:t>
      </w:r>
      <w:proofErr w:type="spellEnd"/>
    </w:p>
    <w:p w14:paraId="367500C5" w14:textId="1FA59660" w:rsidR="00F67043" w:rsidRPr="005F2545" w:rsidRDefault="00612DD8" w:rsidP="00612D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5F2545">
        <w:rPr>
          <w:rFonts w:ascii="Arial" w:hAnsi="Arial" w:cs="Arial"/>
          <w:i/>
          <w:sz w:val="22"/>
          <w:szCs w:val="22"/>
          <w:lang w:eastAsia="en-US"/>
        </w:rPr>
        <w:t>5)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ab/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Decision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No. RO-UE-2201 "Ensuring safety at work at heights", including annexes</w:t>
      </w:r>
    </w:p>
    <w:p w14:paraId="11203DF8" w14:textId="77777777" w:rsidR="00872C85" w:rsidRPr="005F2545" w:rsidRDefault="00872C85" w:rsidP="00872C85">
      <w:pPr>
        <w:pStyle w:val="NormOdst"/>
        <w:rPr>
          <w:rFonts w:ascii="Arial" w:hAnsi="Arial" w:cs="Arial"/>
          <w:sz w:val="22"/>
          <w:szCs w:val="22"/>
        </w:rPr>
      </w:pPr>
    </w:p>
    <w:p w14:paraId="3BE610FD" w14:textId="29E69C4B" w:rsidR="00872C85" w:rsidRPr="005F2545" w:rsidRDefault="00612DD8" w:rsidP="00612DD8">
      <w:pPr>
        <w:overflowPunct/>
        <w:autoSpaceDE/>
        <w:autoSpaceDN/>
        <w:adjustRightInd/>
        <w:spacing w:before="12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The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above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="001A330E" w:rsidRPr="005F2545">
        <w:rPr>
          <w:rFonts w:ascii="Arial" w:hAnsi="Arial" w:cs="Arial"/>
          <w:i/>
          <w:sz w:val="22"/>
          <w:szCs w:val="22"/>
          <w:lang w:eastAsia="en-US"/>
        </w:rPr>
        <w:t>listed</w:t>
      </w:r>
      <w:proofErr w:type="spellEnd"/>
      <w:r w:rsidR="001A330E"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internal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regulations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of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the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="001A330E" w:rsidRPr="005F2545">
        <w:rPr>
          <w:rFonts w:ascii="Arial" w:hAnsi="Arial" w:cs="Arial"/>
          <w:i/>
          <w:smallCaps/>
          <w:sz w:val="22"/>
          <w:szCs w:val="22"/>
          <w:lang w:eastAsia="en-US"/>
        </w:rPr>
        <w:t>purchaser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are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available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electronically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at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>: http://www.ue.cz</w:t>
      </w:r>
      <w:r w:rsidR="006D068F" w:rsidRPr="005F2545">
        <w:rPr>
          <w:rFonts w:ascii="Arial" w:hAnsi="Arial" w:cs="Arial"/>
          <w:i/>
          <w:sz w:val="22"/>
          <w:szCs w:val="22"/>
          <w:lang w:eastAsia="en-US"/>
        </w:rPr>
        <w:t>,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section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"</w:t>
      </w:r>
      <w:proofErr w:type="spellStart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>About</w:t>
      </w:r>
      <w:proofErr w:type="spellEnd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>us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>"</w:t>
      </w:r>
      <w:r w:rsidR="006D068F" w:rsidRPr="005F2545">
        <w:rPr>
          <w:rFonts w:ascii="Arial" w:hAnsi="Arial" w:cs="Arial"/>
          <w:i/>
          <w:sz w:val="22"/>
          <w:szCs w:val="22"/>
          <w:lang w:eastAsia="en-US"/>
        </w:rPr>
        <w:t>,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folder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"</w:t>
      </w:r>
      <w:proofErr w:type="spellStart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>Documents</w:t>
      </w:r>
      <w:proofErr w:type="spellEnd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 xml:space="preserve">, </w:t>
      </w:r>
      <w:proofErr w:type="spellStart"/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>information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>" - "</w:t>
      </w:r>
      <w:r w:rsidRPr="005F2545">
        <w:rPr>
          <w:rFonts w:ascii="Arial" w:hAnsi="Arial" w:cs="Arial"/>
          <w:b/>
          <w:i/>
          <w:sz w:val="22"/>
          <w:szCs w:val="22"/>
          <w:lang w:eastAsia="en-US"/>
        </w:rPr>
        <w:t>DG Guidelines - Rules of conduct of contractors and other internal regulations</w:t>
      </w:r>
      <w:r w:rsidRPr="005F2545">
        <w:rPr>
          <w:rFonts w:ascii="Arial" w:hAnsi="Arial" w:cs="Arial"/>
          <w:i/>
          <w:sz w:val="22"/>
          <w:szCs w:val="22"/>
          <w:lang w:eastAsia="en-US"/>
        </w:rPr>
        <w:t>".</w:t>
      </w:r>
    </w:p>
    <w:p w14:paraId="58CB468C" w14:textId="49454654" w:rsidR="002E01A1" w:rsidRDefault="00612DD8" w:rsidP="0089640C">
      <w:pPr>
        <w:overflowPunct/>
        <w:autoSpaceDE/>
        <w:autoSpaceDN/>
        <w:adjustRightInd/>
        <w:spacing w:before="12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All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internal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regulations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ordered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are available in Czech and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English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,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with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the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exception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of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the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regulation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listed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under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point 5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above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,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which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is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only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proofErr w:type="spellStart"/>
      <w:r w:rsidRPr="005F2545">
        <w:rPr>
          <w:rFonts w:ascii="Arial" w:hAnsi="Arial" w:cs="Arial"/>
          <w:i/>
          <w:sz w:val="22"/>
          <w:szCs w:val="22"/>
          <w:lang w:eastAsia="en-US"/>
        </w:rPr>
        <w:t>available</w:t>
      </w:r>
      <w:proofErr w:type="spellEnd"/>
      <w:r w:rsidRPr="005F2545">
        <w:rPr>
          <w:rFonts w:ascii="Arial" w:hAnsi="Arial" w:cs="Arial"/>
          <w:i/>
          <w:sz w:val="22"/>
          <w:szCs w:val="22"/>
          <w:lang w:eastAsia="en-US"/>
        </w:rPr>
        <w:t xml:space="preserve"> in Czech.</w:t>
      </w:r>
      <w:bookmarkStart w:id="1" w:name="_gjdgxs" w:colFirst="0" w:colLast="0"/>
      <w:bookmarkEnd w:id="1"/>
    </w:p>
    <w:p w14:paraId="21D08369" w14:textId="77777777" w:rsidR="00C9627A" w:rsidRDefault="00C9627A" w:rsidP="0089640C">
      <w:pPr>
        <w:overflowPunct/>
        <w:autoSpaceDE/>
        <w:autoSpaceDN/>
        <w:adjustRightInd/>
        <w:spacing w:before="120"/>
        <w:textAlignment w:val="auto"/>
        <w:rPr>
          <w:rFonts w:ascii="Arial" w:eastAsia="Arial Unicode MS" w:hAnsi="Arial" w:cs="Arial"/>
          <w:caps/>
          <w:sz w:val="22"/>
          <w:szCs w:val="22"/>
        </w:rPr>
      </w:pPr>
    </w:p>
    <w:sectPr w:rsidR="00C9627A">
      <w:headerReference w:type="default" r:id="rId12"/>
      <w:footerReference w:type="default" r:id="rId13"/>
      <w:footnotePr>
        <w:pos w:val="sectEnd"/>
      </w:footnotePr>
      <w:endnotePr>
        <w:numFmt w:val="decimal"/>
        <w:numStart w:val="0"/>
      </w:endnotePr>
      <w:pgSz w:w="11907" w:h="16840" w:code="9"/>
      <w:pgMar w:top="1701" w:right="680" w:bottom="1134" w:left="1701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CB7B8" w14:textId="77777777" w:rsidR="00D477CE" w:rsidRDefault="00D477CE">
      <w:r>
        <w:separator/>
      </w:r>
    </w:p>
  </w:endnote>
  <w:endnote w:type="continuationSeparator" w:id="0">
    <w:p w14:paraId="5E2B7494" w14:textId="77777777" w:rsidR="00D477CE" w:rsidRDefault="00D4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67369" w14:textId="5B1467E9" w:rsidR="001C255F" w:rsidRDefault="00072AF9" w:rsidP="00DF45A8">
    <w:pPr>
      <w:pStyle w:val="Zpat"/>
      <w:pBdr>
        <w:top w:val="single" w:sz="2" w:space="1" w:color="auto"/>
      </w:pBdr>
      <w:tabs>
        <w:tab w:val="clear" w:pos="4536"/>
        <w:tab w:val="clear" w:pos="9072"/>
        <w:tab w:val="center" w:pos="0"/>
        <w:tab w:val="right" w:pos="13892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Page</w:t>
    </w:r>
    <w:r w:rsidR="001C255F">
      <w:rPr>
        <w:rFonts w:ascii="Arial" w:hAnsi="Arial"/>
        <w:sz w:val="18"/>
      </w:rPr>
      <w:t xml:space="preserve">: </w:t>
    </w:r>
    <w:r w:rsidR="001C255F">
      <w:rPr>
        <w:rStyle w:val="slostrnky"/>
        <w:rFonts w:ascii="Arial" w:hAnsi="Arial"/>
        <w:b/>
        <w:sz w:val="18"/>
      </w:rPr>
      <w:fldChar w:fldCharType="begin"/>
    </w:r>
    <w:r w:rsidR="001C255F">
      <w:rPr>
        <w:rStyle w:val="slostrnky"/>
        <w:rFonts w:ascii="Arial" w:hAnsi="Arial"/>
        <w:b/>
        <w:sz w:val="18"/>
      </w:rPr>
      <w:instrText xml:space="preserve"> PAGE </w:instrText>
    </w:r>
    <w:r w:rsidR="001C255F">
      <w:rPr>
        <w:rStyle w:val="slostrnky"/>
        <w:rFonts w:ascii="Arial" w:hAnsi="Arial"/>
        <w:b/>
        <w:sz w:val="18"/>
      </w:rPr>
      <w:fldChar w:fldCharType="separate"/>
    </w:r>
    <w:r w:rsidR="006B0886">
      <w:rPr>
        <w:rStyle w:val="slostrnky"/>
        <w:rFonts w:ascii="Arial" w:hAnsi="Arial"/>
        <w:b/>
        <w:noProof/>
        <w:sz w:val="18"/>
      </w:rPr>
      <w:t>2</w:t>
    </w:r>
    <w:r w:rsidR="001C255F">
      <w:rPr>
        <w:rStyle w:val="slostrnky"/>
        <w:rFonts w:ascii="Arial" w:hAnsi="Arial"/>
        <w:b/>
        <w:sz w:val="18"/>
      </w:rPr>
      <w:fldChar w:fldCharType="end"/>
    </w:r>
    <w:r w:rsidR="001C255F">
      <w:rPr>
        <w:rStyle w:val="slostrnky"/>
        <w:rFonts w:ascii="Arial" w:hAnsi="Arial"/>
        <w:b/>
        <w:sz w:val="18"/>
      </w:rPr>
      <w:t xml:space="preserve"> </w:t>
    </w:r>
    <w:r w:rsidR="001C255F">
      <w:rPr>
        <w:rStyle w:val="slostrnky"/>
        <w:rFonts w:ascii="Arial" w:hAnsi="Arial"/>
        <w:sz w:val="18"/>
      </w:rPr>
      <w:t xml:space="preserve">/ </w:t>
    </w:r>
    <w:r w:rsidR="001C255F">
      <w:rPr>
        <w:rStyle w:val="slostrnky"/>
        <w:rFonts w:ascii="Arial" w:hAnsi="Arial"/>
        <w:sz w:val="18"/>
      </w:rPr>
      <w:fldChar w:fldCharType="begin"/>
    </w:r>
    <w:r w:rsidR="001C255F">
      <w:rPr>
        <w:rStyle w:val="slostrnky"/>
        <w:rFonts w:ascii="Arial" w:hAnsi="Arial"/>
        <w:sz w:val="18"/>
      </w:rPr>
      <w:instrText xml:space="preserve"> NUMPAGES </w:instrText>
    </w:r>
    <w:r w:rsidR="001C255F">
      <w:rPr>
        <w:rStyle w:val="slostrnky"/>
        <w:rFonts w:ascii="Arial" w:hAnsi="Arial"/>
        <w:sz w:val="18"/>
      </w:rPr>
      <w:fldChar w:fldCharType="separate"/>
    </w:r>
    <w:r w:rsidR="006B0886">
      <w:rPr>
        <w:rStyle w:val="slostrnky"/>
        <w:rFonts w:ascii="Arial" w:hAnsi="Arial"/>
        <w:noProof/>
        <w:sz w:val="18"/>
      </w:rPr>
      <w:t>2</w:t>
    </w:r>
    <w:r w:rsidR="001C255F">
      <w:rPr>
        <w:rStyle w:val="slostrnk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1C3F6" w14:textId="77777777" w:rsidR="00D477CE" w:rsidRDefault="00D477CE">
      <w:r>
        <w:separator/>
      </w:r>
    </w:p>
  </w:footnote>
  <w:footnote w:type="continuationSeparator" w:id="0">
    <w:p w14:paraId="4971AE10" w14:textId="77777777" w:rsidR="00D477CE" w:rsidRDefault="00D4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55"/>
      <w:gridCol w:w="6095"/>
      <w:gridCol w:w="1701"/>
    </w:tblGrid>
    <w:tr w:rsidR="0084343C" w:rsidRPr="00E56619" w14:paraId="2C971315" w14:textId="77777777" w:rsidTr="00B47A1F">
      <w:tc>
        <w:tcPr>
          <w:tcW w:w="1955" w:type="dxa"/>
        </w:tcPr>
        <w:p w14:paraId="4B92AC0E" w14:textId="77777777" w:rsidR="0084343C" w:rsidRPr="00E56619" w:rsidRDefault="0084343C" w:rsidP="0084343C">
          <w:pPr>
            <w:spacing w:before="60" w:after="60"/>
            <w:jc w:val="center"/>
            <w:rPr>
              <w:smallCaps/>
              <w:sz w:val="18"/>
              <w:szCs w:val="18"/>
              <w:lang w:val="en-US"/>
            </w:rPr>
          </w:pPr>
          <w:r>
            <w:rPr>
              <w:smallCaps/>
              <w:sz w:val="18"/>
              <w:szCs w:val="18"/>
              <w:lang w:val="en-US"/>
            </w:rPr>
            <w:t>purchaser</w:t>
          </w:r>
        </w:p>
        <w:p w14:paraId="54DF748B" w14:textId="3D143ACE" w:rsidR="0084343C" w:rsidRPr="00E56619" w:rsidRDefault="00CF10D6" w:rsidP="0084343C">
          <w:pPr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D46834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6095" w:type="dxa"/>
          <w:vMerge w:val="restart"/>
          <w:vAlign w:val="center"/>
        </w:tcPr>
        <w:p w14:paraId="209BA3C2" w14:textId="7083E5B5" w:rsidR="0084343C" w:rsidRDefault="00D46834" w:rsidP="0084343C">
          <w:pPr>
            <w:pStyle w:val="Zhlav"/>
            <w:spacing w:before="40" w:after="40"/>
            <w:jc w:val="center"/>
            <w:rPr>
              <w:bCs/>
              <w:szCs w:val="18"/>
              <w:lang w:val="en-US"/>
            </w:rPr>
          </w:pPr>
          <w:r w:rsidRPr="00627337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627337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627337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0DE60D71" w14:textId="77777777" w:rsidR="0084343C" w:rsidRPr="00E56619" w:rsidRDefault="0084343C" w:rsidP="0084343C">
          <w:pPr>
            <w:pStyle w:val="Zhlav"/>
            <w:spacing w:before="40" w:after="40"/>
            <w:jc w:val="center"/>
            <w:rPr>
              <w:b/>
              <w:caps/>
              <w:spacing w:val="60"/>
              <w:lang w:val="en-US"/>
            </w:rPr>
          </w:pPr>
          <w:r w:rsidRPr="006F37D0">
            <w:rPr>
              <w:b/>
              <w:caps/>
              <w:spacing w:val="60"/>
              <w:lang w:val="en-US"/>
            </w:rPr>
            <w:t>Draft Contract for Work</w:t>
          </w:r>
        </w:p>
        <w:p w14:paraId="4D9E51DC" w14:textId="78275034" w:rsidR="0084343C" w:rsidRPr="00E56619" w:rsidRDefault="00D46834" w:rsidP="00F67043">
          <w:pPr>
            <w:spacing w:before="40" w:after="40"/>
            <w:jc w:val="center"/>
            <w:rPr>
              <w:caps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Enclosure</w:t>
          </w:r>
          <w:r w:rsidR="0084343C" w:rsidRPr="00E56619">
            <w:rPr>
              <w:sz w:val="18"/>
              <w:szCs w:val="18"/>
              <w:lang w:val="en-US"/>
            </w:rPr>
            <w:t xml:space="preserve"> 1</w:t>
          </w:r>
          <w:r>
            <w:rPr>
              <w:sz w:val="18"/>
              <w:szCs w:val="18"/>
              <w:lang w:val="en-US"/>
            </w:rPr>
            <w:t>2</w:t>
          </w:r>
          <w:r w:rsidR="0084343C" w:rsidRPr="00E56619">
            <w:rPr>
              <w:sz w:val="18"/>
              <w:szCs w:val="18"/>
              <w:lang w:val="en-US"/>
            </w:rPr>
            <w:t xml:space="preserve"> </w:t>
          </w:r>
          <w:r w:rsidR="00F67043">
            <w:rPr>
              <w:sz w:val="18"/>
              <w:szCs w:val="18"/>
              <w:lang w:val="en-US"/>
            </w:rPr>
            <w:t xml:space="preserve">Rules for </w:t>
          </w:r>
          <w:r w:rsidR="001A330E">
            <w:rPr>
              <w:sz w:val="18"/>
              <w:szCs w:val="18"/>
              <w:lang w:val="en-US"/>
            </w:rPr>
            <w:t>Contractors</w:t>
          </w:r>
        </w:p>
      </w:tc>
      <w:tc>
        <w:tcPr>
          <w:tcW w:w="1701" w:type="dxa"/>
        </w:tcPr>
        <w:p w14:paraId="4DB74C66" w14:textId="77777777" w:rsidR="0084343C" w:rsidRPr="00E56619" w:rsidRDefault="0084343C" w:rsidP="0084343C">
          <w:pPr>
            <w:spacing w:before="60" w:after="60"/>
            <w:jc w:val="center"/>
            <w:rPr>
              <w:smallCaps/>
              <w:sz w:val="18"/>
              <w:szCs w:val="18"/>
              <w:lang w:val="en-US"/>
            </w:rPr>
          </w:pPr>
          <w:r w:rsidRPr="00E56619">
            <w:rPr>
              <w:smallCaps/>
              <w:sz w:val="18"/>
              <w:szCs w:val="18"/>
              <w:lang w:val="en-US"/>
            </w:rPr>
            <w:t>contractor</w:t>
          </w:r>
        </w:p>
        <w:p w14:paraId="0BFAB8FA" w14:textId="77777777" w:rsidR="0084343C" w:rsidRPr="00E56619" w:rsidRDefault="0084343C" w:rsidP="0084343C">
          <w:pPr>
            <w:jc w:val="center"/>
            <w:rPr>
              <w:sz w:val="18"/>
              <w:lang w:val="en-US"/>
            </w:rPr>
          </w:pPr>
          <w:r w:rsidRPr="00E56619">
            <w:rPr>
              <w:sz w:val="18"/>
              <w:szCs w:val="18"/>
              <w:lang w:val="en-US"/>
            </w:rPr>
            <w:t>............................</w:t>
          </w:r>
        </w:p>
      </w:tc>
    </w:tr>
    <w:tr w:rsidR="0084343C" w:rsidRPr="00E56619" w14:paraId="25C63567" w14:textId="77777777" w:rsidTr="00B47A1F">
      <w:trPr>
        <w:trHeight w:val="161"/>
      </w:trPr>
      <w:tc>
        <w:tcPr>
          <w:tcW w:w="1955" w:type="dxa"/>
          <w:vAlign w:val="center"/>
        </w:tcPr>
        <w:p w14:paraId="3AC3D250" w14:textId="543D8C1B" w:rsidR="0084343C" w:rsidRPr="00E56619" w:rsidRDefault="0084343C" w:rsidP="002E20AC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</w:t>
          </w:r>
          <w:r w:rsidR="002E20AC">
            <w:rPr>
              <w:sz w:val="16"/>
              <w:lang w:val="en-US"/>
            </w:rPr>
            <w:t>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 xml:space="preserve">.: </w:t>
          </w:r>
        </w:p>
      </w:tc>
      <w:tc>
        <w:tcPr>
          <w:tcW w:w="6095" w:type="dxa"/>
          <w:vMerge/>
          <w:vAlign w:val="center"/>
        </w:tcPr>
        <w:p w14:paraId="05681E0F" w14:textId="77777777" w:rsidR="0084343C" w:rsidRPr="00E56619" w:rsidRDefault="0084343C" w:rsidP="0084343C">
          <w:pPr>
            <w:tabs>
              <w:tab w:val="center" w:pos="4536"/>
              <w:tab w:val="right" w:pos="9072"/>
            </w:tabs>
            <w:spacing w:before="20" w:after="20"/>
            <w:jc w:val="center"/>
            <w:rPr>
              <w:sz w:val="16"/>
              <w:lang w:val="en-US"/>
            </w:rPr>
          </w:pPr>
        </w:p>
      </w:tc>
      <w:tc>
        <w:tcPr>
          <w:tcW w:w="1701" w:type="dxa"/>
          <w:vAlign w:val="center"/>
        </w:tcPr>
        <w:p w14:paraId="0655D482" w14:textId="77777777" w:rsidR="0084343C" w:rsidRPr="00E56619" w:rsidRDefault="0084343C" w:rsidP="0084343C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>.:</w:t>
          </w:r>
        </w:p>
      </w:tc>
    </w:tr>
  </w:tbl>
  <w:p w14:paraId="22509F10" w14:textId="77777777" w:rsidR="0084343C" w:rsidRDefault="0084343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5AA0B9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1FE12BC"/>
    <w:multiLevelType w:val="singleLevel"/>
    <w:tmpl w:val="6E542E5E"/>
    <w:lvl w:ilvl="0">
      <w:start w:val="1"/>
      <w:numFmt w:val="bullet"/>
      <w:pStyle w:val="Odr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">
    <w:nsid w:val="06274687"/>
    <w:multiLevelType w:val="singleLevel"/>
    <w:tmpl w:val="91F4D8A2"/>
    <w:lvl w:ilvl="0">
      <w:start w:val="1"/>
      <w:numFmt w:val="bullet"/>
      <w:pStyle w:val="Seznamsodrkami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1BD25D7"/>
    <w:multiLevelType w:val="multilevel"/>
    <w:tmpl w:val="5928E118"/>
    <w:lvl w:ilvl="0">
      <w:start w:val="1"/>
      <w:numFmt w:val="upperRoman"/>
      <w:pStyle w:val="Nadpisl"/>
      <w:isLgl/>
      <w:suff w:val="nothing"/>
      <w:lvlText w:val="čl.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dst"/>
      <w:isLgl/>
      <w:lvlText w:val="%1.%2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</w:rPr>
    </w:lvl>
    <w:lvl w:ilvl="2">
      <w:start w:val="1"/>
      <w:numFmt w:val="lowerLetter"/>
      <w:pStyle w:val="odr"/>
      <w:suff w:val="space"/>
      <w:lvlText w:val="%3)"/>
      <w:lvlJc w:val="left"/>
      <w:pPr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36F2B88"/>
    <w:multiLevelType w:val="hybridMultilevel"/>
    <w:tmpl w:val="69869BF6"/>
    <w:lvl w:ilvl="0" w:tplc="83003EDE">
      <w:start w:val="23"/>
      <w:numFmt w:val="bullet"/>
      <w:pStyle w:val="NormOdstodrazky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DD6334"/>
    <w:multiLevelType w:val="singleLevel"/>
    <w:tmpl w:val="900C86DE"/>
    <w:lvl w:ilvl="0">
      <w:start w:val="1"/>
      <w:numFmt w:val="bullet"/>
      <w:pStyle w:val="Seznamsodrkami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9125C84"/>
    <w:multiLevelType w:val="singleLevel"/>
    <w:tmpl w:val="C48A5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</w:abstractNum>
  <w:abstractNum w:abstractNumId="7">
    <w:nsid w:val="299F7E26"/>
    <w:multiLevelType w:val="hybridMultilevel"/>
    <w:tmpl w:val="E71C9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E74E3"/>
    <w:multiLevelType w:val="hybridMultilevel"/>
    <w:tmpl w:val="CA84C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A70F0">
      <w:numFmt w:val="bullet"/>
      <w:lvlText w:val="-"/>
      <w:lvlJc w:val="left"/>
      <w:pPr>
        <w:ind w:left="1500" w:hanging="420"/>
      </w:pPr>
      <w:rPr>
        <w:rFonts w:ascii="Calibri" w:eastAsia="Arial Unicode MS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C2486"/>
    <w:multiLevelType w:val="hybridMultilevel"/>
    <w:tmpl w:val="690EC9E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452536"/>
    <w:multiLevelType w:val="hybridMultilevel"/>
    <w:tmpl w:val="FBB6F9F0"/>
    <w:lvl w:ilvl="0" w:tplc="0FF8EAC4">
      <w:start w:val="1"/>
      <w:numFmt w:val="decimal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FCB1CE0"/>
    <w:multiLevelType w:val="singleLevel"/>
    <w:tmpl w:val="F82C775A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hint="default"/>
      </w:rPr>
    </w:lvl>
  </w:abstractNum>
  <w:abstractNum w:abstractNumId="12">
    <w:nsid w:val="5FCB38BA"/>
    <w:multiLevelType w:val="hybridMultilevel"/>
    <w:tmpl w:val="867CE1D8"/>
    <w:lvl w:ilvl="0" w:tplc="CAE08D0C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FE9"/>
    <w:multiLevelType w:val="hybridMultilevel"/>
    <w:tmpl w:val="D346DDAC"/>
    <w:lvl w:ilvl="0" w:tplc="E02214D0">
      <w:start w:val="1"/>
      <w:numFmt w:val="decimal"/>
      <w:pStyle w:val="NormOdstcislovany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EA36D2"/>
    <w:multiLevelType w:val="hybridMultilevel"/>
    <w:tmpl w:val="A8AEA708"/>
    <w:lvl w:ilvl="0" w:tplc="BFC2EE42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"/>
  </w:num>
  <w:num w:numId="5">
    <w:abstractNumId w:val="5"/>
  </w:num>
  <w:num w:numId="6">
    <w:abstractNumId w:val="4"/>
  </w:num>
  <w:num w:numId="7">
    <w:abstractNumId w:val="13"/>
  </w:num>
  <w:num w:numId="8">
    <w:abstractNumId w:val="1"/>
  </w:num>
  <w:num w:numId="9">
    <w:abstractNumId w:val="14"/>
  </w:num>
  <w:num w:numId="10">
    <w:abstractNumId w:val="12"/>
  </w:num>
  <w:num w:numId="11">
    <w:abstractNumId w:val="7"/>
  </w:num>
  <w:num w:numId="12">
    <w:abstractNumId w:val="8"/>
  </w:num>
  <w:num w:numId="13">
    <w:abstractNumId w:val="6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02E8E"/>
    <w:rsid w:val="00005E59"/>
    <w:rsid w:val="00025C6A"/>
    <w:rsid w:val="00031647"/>
    <w:rsid w:val="00062521"/>
    <w:rsid w:val="00066433"/>
    <w:rsid w:val="00072AF9"/>
    <w:rsid w:val="000937CB"/>
    <w:rsid w:val="000A0F3F"/>
    <w:rsid w:val="000A7469"/>
    <w:rsid w:val="000C37CC"/>
    <w:rsid w:val="000E38FF"/>
    <w:rsid w:val="000F556B"/>
    <w:rsid w:val="0011650F"/>
    <w:rsid w:val="00117652"/>
    <w:rsid w:val="00123E91"/>
    <w:rsid w:val="001448B2"/>
    <w:rsid w:val="00150F26"/>
    <w:rsid w:val="00165557"/>
    <w:rsid w:val="001A330E"/>
    <w:rsid w:val="001A4EDA"/>
    <w:rsid w:val="001C02FA"/>
    <w:rsid w:val="001C255F"/>
    <w:rsid w:val="001D4DDF"/>
    <w:rsid w:val="001E4587"/>
    <w:rsid w:val="001E5ECA"/>
    <w:rsid w:val="001F2F93"/>
    <w:rsid w:val="00202908"/>
    <w:rsid w:val="00204224"/>
    <w:rsid w:val="0020653E"/>
    <w:rsid w:val="0024711A"/>
    <w:rsid w:val="002508B0"/>
    <w:rsid w:val="00266926"/>
    <w:rsid w:val="00277C85"/>
    <w:rsid w:val="00277D90"/>
    <w:rsid w:val="00283D9D"/>
    <w:rsid w:val="002873B4"/>
    <w:rsid w:val="002951BF"/>
    <w:rsid w:val="002A00B7"/>
    <w:rsid w:val="002B1CCA"/>
    <w:rsid w:val="002B29B6"/>
    <w:rsid w:val="002B4467"/>
    <w:rsid w:val="002B7B68"/>
    <w:rsid w:val="002E01A1"/>
    <w:rsid w:val="002E20AC"/>
    <w:rsid w:val="002E253C"/>
    <w:rsid w:val="002E6C8B"/>
    <w:rsid w:val="00300197"/>
    <w:rsid w:val="00311902"/>
    <w:rsid w:val="003150A2"/>
    <w:rsid w:val="00331177"/>
    <w:rsid w:val="00342F5A"/>
    <w:rsid w:val="00352FA1"/>
    <w:rsid w:val="003C54FA"/>
    <w:rsid w:val="003D107C"/>
    <w:rsid w:val="003D10FA"/>
    <w:rsid w:val="003E550A"/>
    <w:rsid w:val="0047617F"/>
    <w:rsid w:val="0048334E"/>
    <w:rsid w:val="004B043D"/>
    <w:rsid w:val="004D740B"/>
    <w:rsid w:val="004E5AD4"/>
    <w:rsid w:val="00511FCA"/>
    <w:rsid w:val="00530564"/>
    <w:rsid w:val="005330C0"/>
    <w:rsid w:val="005370AE"/>
    <w:rsid w:val="00553C4D"/>
    <w:rsid w:val="0056716F"/>
    <w:rsid w:val="005801A5"/>
    <w:rsid w:val="005859B9"/>
    <w:rsid w:val="00586B02"/>
    <w:rsid w:val="00590641"/>
    <w:rsid w:val="005D1D92"/>
    <w:rsid w:val="005E3F90"/>
    <w:rsid w:val="005E5C1B"/>
    <w:rsid w:val="005F2545"/>
    <w:rsid w:val="0060288F"/>
    <w:rsid w:val="00612DD8"/>
    <w:rsid w:val="00620900"/>
    <w:rsid w:val="006212E8"/>
    <w:rsid w:val="00634305"/>
    <w:rsid w:val="006535B2"/>
    <w:rsid w:val="0065652C"/>
    <w:rsid w:val="006617C3"/>
    <w:rsid w:val="006629B6"/>
    <w:rsid w:val="00684EB1"/>
    <w:rsid w:val="00694838"/>
    <w:rsid w:val="006B0886"/>
    <w:rsid w:val="006D068F"/>
    <w:rsid w:val="006F1127"/>
    <w:rsid w:val="006F3A9B"/>
    <w:rsid w:val="006F4633"/>
    <w:rsid w:val="00702E8E"/>
    <w:rsid w:val="00721650"/>
    <w:rsid w:val="00742E06"/>
    <w:rsid w:val="00753A89"/>
    <w:rsid w:val="00782A22"/>
    <w:rsid w:val="00783457"/>
    <w:rsid w:val="00792792"/>
    <w:rsid w:val="00793056"/>
    <w:rsid w:val="007B565B"/>
    <w:rsid w:val="007B6ABD"/>
    <w:rsid w:val="007D758F"/>
    <w:rsid w:val="007E59F7"/>
    <w:rsid w:val="007F3A56"/>
    <w:rsid w:val="008317C3"/>
    <w:rsid w:val="00832193"/>
    <w:rsid w:val="008367AF"/>
    <w:rsid w:val="0084343C"/>
    <w:rsid w:val="008546B6"/>
    <w:rsid w:val="0087172B"/>
    <w:rsid w:val="00872C85"/>
    <w:rsid w:val="008812E4"/>
    <w:rsid w:val="0089640C"/>
    <w:rsid w:val="008A7A1D"/>
    <w:rsid w:val="008D6D1A"/>
    <w:rsid w:val="009258F0"/>
    <w:rsid w:val="009B0E83"/>
    <w:rsid w:val="009B571B"/>
    <w:rsid w:val="009B5BA1"/>
    <w:rsid w:val="009D6EC2"/>
    <w:rsid w:val="009F3C20"/>
    <w:rsid w:val="009F4604"/>
    <w:rsid w:val="00A26393"/>
    <w:rsid w:val="00A536A5"/>
    <w:rsid w:val="00A577FB"/>
    <w:rsid w:val="00A676A9"/>
    <w:rsid w:val="00A74CF2"/>
    <w:rsid w:val="00A87025"/>
    <w:rsid w:val="00AA3894"/>
    <w:rsid w:val="00AD3024"/>
    <w:rsid w:val="00AD43FA"/>
    <w:rsid w:val="00AE6A7F"/>
    <w:rsid w:val="00AF53B2"/>
    <w:rsid w:val="00B03182"/>
    <w:rsid w:val="00B12223"/>
    <w:rsid w:val="00B2074B"/>
    <w:rsid w:val="00B23F9B"/>
    <w:rsid w:val="00B31C09"/>
    <w:rsid w:val="00B34D73"/>
    <w:rsid w:val="00B476E2"/>
    <w:rsid w:val="00B63937"/>
    <w:rsid w:val="00B70134"/>
    <w:rsid w:val="00B77562"/>
    <w:rsid w:val="00B8608E"/>
    <w:rsid w:val="00BA4CDA"/>
    <w:rsid w:val="00BA5258"/>
    <w:rsid w:val="00BC1955"/>
    <w:rsid w:val="00BC1C8F"/>
    <w:rsid w:val="00BC59AD"/>
    <w:rsid w:val="00BE3CCD"/>
    <w:rsid w:val="00C014DA"/>
    <w:rsid w:val="00C247DE"/>
    <w:rsid w:val="00C72A91"/>
    <w:rsid w:val="00C9627A"/>
    <w:rsid w:val="00C96C6E"/>
    <w:rsid w:val="00CA376F"/>
    <w:rsid w:val="00CA5749"/>
    <w:rsid w:val="00CB0E3F"/>
    <w:rsid w:val="00CC7339"/>
    <w:rsid w:val="00CE5772"/>
    <w:rsid w:val="00CF10D6"/>
    <w:rsid w:val="00CF7029"/>
    <w:rsid w:val="00D12C5D"/>
    <w:rsid w:val="00D171F1"/>
    <w:rsid w:val="00D44DE5"/>
    <w:rsid w:val="00D46834"/>
    <w:rsid w:val="00D477CE"/>
    <w:rsid w:val="00D74732"/>
    <w:rsid w:val="00D82ADE"/>
    <w:rsid w:val="00DC3D6F"/>
    <w:rsid w:val="00DD61FE"/>
    <w:rsid w:val="00DE2D1D"/>
    <w:rsid w:val="00DE3CC4"/>
    <w:rsid w:val="00DF45A8"/>
    <w:rsid w:val="00E0132E"/>
    <w:rsid w:val="00E04DF9"/>
    <w:rsid w:val="00E26D92"/>
    <w:rsid w:val="00E35514"/>
    <w:rsid w:val="00E36A7D"/>
    <w:rsid w:val="00E72494"/>
    <w:rsid w:val="00E922C0"/>
    <w:rsid w:val="00E948D9"/>
    <w:rsid w:val="00E95804"/>
    <w:rsid w:val="00E95A0E"/>
    <w:rsid w:val="00EA08CC"/>
    <w:rsid w:val="00EA43F4"/>
    <w:rsid w:val="00EB25C8"/>
    <w:rsid w:val="00EB278E"/>
    <w:rsid w:val="00EC5718"/>
    <w:rsid w:val="00EF55F5"/>
    <w:rsid w:val="00F207F6"/>
    <w:rsid w:val="00F22D2D"/>
    <w:rsid w:val="00F239B5"/>
    <w:rsid w:val="00F37E5B"/>
    <w:rsid w:val="00F41683"/>
    <w:rsid w:val="00F423A2"/>
    <w:rsid w:val="00F52450"/>
    <w:rsid w:val="00F53D95"/>
    <w:rsid w:val="00F54A4A"/>
    <w:rsid w:val="00F63389"/>
    <w:rsid w:val="00F67043"/>
    <w:rsid w:val="00F73F8C"/>
    <w:rsid w:val="00F9688B"/>
    <w:rsid w:val="00F97A45"/>
    <w:rsid w:val="00FB1E57"/>
    <w:rsid w:val="00FE4C6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F6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ans Serif" w:eastAsia="Times New Roman" w:hAnsi="MS Sans Serif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"/>
    <w:qFormat/>
    <w:pPr>
      <w:spacing w:before="240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"/>
    <w:qFormat/>
    <w:pPr>
      <w:spacing w:before="120"/>
      <w:outlineLvl w:val="1"/>
    </w:pPr>
    <w:rPr>
      <w:rFonts w:ascii="Arial" w:hAnsi="Arial"/>
      <w:b/>
      <w:sz w:val="28"/>
    </w:rPr>
  </w:style>
  <w:style w:type="paragraph" w:styleId="Nadpis3">
    <w:name w:val="heading 3"/>
    <w:basedOn w:val="Normln"/>
    <w:next w:val="Normlnodsazen"/>
    <w:link w:val="Nadpis3Char"/>
    <w:uiPriority w:val="9"/>
    <w:qFormat/>
    <w:pPr>
      <w:textAlignment w:val="auto"/>
      <w:outlineLvl w:val="2"/>
    </w:pPr>
    <w:rPr>
      <w:rFonts w:ascii="Arial" w:eastAsia="Arial Unicode MS" w:hAnsi="Arial"/>
      <w:b/>
      <w:sz w:val="24"/>
    </w:rPr>
  </w:style>
  <w:style w:type="paragraph" w:styleId="Nadpis4">
    <w:name w:val="heading 4"/>
    <w:basedOn w:val="Normln"/>
    <w:next w:val="Normln"/>
    <w:qFormat/>
    <w:pPr>
      <w:keepNext/>
      <w:ind w:left="360" w:hanging="360"/>
      <w:jc w:val="both"/>
      <w:textAlignment w:val="auto"/>
      <w:outlineLvl w:val="3"/>
    </w:pPr>
    <w:rPr>
      <w:rFonts w:ascii="Arial" w:hAnsi="Arial"/>
      <w:b/>
      <w:caps/>
      <w:sz w:val="24"/>
    </w:rPr>
  </w:style>
  <w:style w:type="paragraph" w:styleId="Nadpis5">
    <w:name w:val="heading 5"/>
    <w:basedOn w:val="Normln"/>
    <w:next w:val="Normln"/>
    <w:qFormat/>
    <w:pPr>
      <w:keepNext/>
      <w:ind w:left="4950" w:hanging="4950"/>
      <w:outlineLvl w:val="4"/>
    </w:pPr>
    <w:rPr>
      <w:rFonts w:ascii="Arial" w:hAnsi="Arial"/>
      <w:sz w:val="24"/>
    </w:rPr>
  </w:style>
  <w:style w:type="paragraph" w:styleId="Nadpis6">
    <w:name w:val="heading 6"/>
    <w:basedOn w:val="Normln"/>
    <w:next w:val="Norml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eastAsia="Arial Unicode MS" w:hAnsi="Times New Roman"/>
      <w:sz w:val="24"/>
    </w:rPr>
  </w:style>
  <w:style w:type="paragraph" w:styleId="Nadpis7">
    <w:name w:val="heading 7"/>
    <w:basedOn w:val="Normln"/>
    <w:next w:val="Normln"/>
    <w:link w:val="Nadpis7Char"/>
    <w:qFormat/>
    <w:pPr>
      <w:keepNext/>
      <w:tabs>
        <w:tab w:val="left" w:pos="1134"/>
      </w:tabs>
      <w:outlineLvl w:val="6"/>
    </w:pPr>
    <w:rPr>
      <w:rFonts w:ascii="Arial" w:hAnsi="Arial"/>
      <w:b/>
      <w:caps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keepLines/>
      <w:spacing w:before="240" w:after="60"/>
      <w:ind w:left="4536"/>
      <w:outlineLvl w:val="7"/>
    </w:pPr>
    <w:rPr>
      <w:rFonts w:ascii="Arial (WE)" w:hAnsi="Arial (WE)"/>
      <w:i/>
    </w:rPr>
  </w:style>
  <w:style w:type="paragraph" w:styleId="Nadpis9">
    <w:name w:val="heading 9"/>
    <w:basedOn w:val="Normln"/>
    <w:next w:val="Normln"/>
    <w:qFormat/>
    <w:pPr>
      <w:keepNext/>
      <w:keepLines/>
      <w:spacing w:before="240" w:after="6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Normal1">
    <w:name w:val="Normal1"/>
    <w:basedOn w:val="Normln"/>
    <w:pPr>
      <w:spacing w:before="120"/>
      <w:ind w:left="284"/>
      <w:textAlignment w:val="auto"/>
    </w:pPr>
    <w:rPr>
      <w:rFonts w:ascii="Times New Roman" w:hAnsi="Times New Roman"/>
      <w:sz w:val="24"/>
    </w:rPr>
  </w:style>
  <w:style w:type="paragraph" w:customStyle="1" w:styleId="Normal2">
    <w:name w:val="Normal2"/>
    <w:basedOn w:val="Normln"/>
    <w:pPr>
      <w:spacing w:before="120"/>
      <w:ind w:left="454"/>
      <w:jc w:val="both"/>
      <w:textAlignment w:val="auto"/>
    </w:pPr>
    <w:rPr>
      <w:rFonts w:ascii="Times New Roman" w:hAnsi="Times New Roman"/>
      <w:sz w:val="24"/>
    </w:rPr>
  </w:style>
  <w:style w:type="paragraph" w:customStyle="1" w:styleId="Normal3">
    <w:name w:val="Normal3"/>
    <w:basedOn w:val="Normln"/>
    <w:pPr>
      <w:spacing w:before="120"/>
      <w:ind w:left="624"/>
      <w:textAlignment w:val="auto"/>
    </w:pPr>
    <w:rPr>
      <w:rFonts w:ascii="Times New Roman" w:hAnsi="Times New Roman"/>
      <w:sz w:val="24"/>
    </w:rPr>
  </w:style>
  <w:style w:type="paragraph" w:styleId="Zkladntextodsazen">
    <w:name w:val="Body Text Indent"/>
    <w:basedOn w:val="Normln"/>
    <w:pPr>
      <w:ind w:left="426"/>
      <w:jc w:val="both"/>
      <w:textAlignment w:val="auto"/>
    </w:pPr>
    <w:rPr>
      <w:rFonts w:ascii="Arial" w:hAnsi="Arial"/>
      <w:color w:val="000000"/>
      <w:sz w:val="22"/>
    </w:rPr>
  </w:style>
  <w:style w:type="paragraph" w:styleId="Zkladntext">
    <w:name w:val="Body Text"/>
    <w:basedOn w:val="Normln"/>
    <w:pPr>
      <w:overflowPunct/>
      <w:autoSpaceDE/>
      <w:autoSpaceDN/>
      <w:adjustRightInd/>
      <w:textAlignment w:val="auto"/>
    </w:pPr>
    <w:rPr>
      <w:rFonts w:ascii="Arial" w:hAnsi="Arial"/>
      <w:color w:val="000000"/>
      <w:sz w:val="24"/>
    </w:rPr>
  </w:style>
  <w:style w:type="paragraph" w:styleId="Zkladntext2">
    <w:name w:val="Body Text 2"/>
    <w:basedOn w:val="Normln"/>
    <w:pPr>
      <w:overflowPunct/>
      <w:autoSpaceDE/>
      <w:autoSpaceDN/>
      <w:adjustRightInd/>
      <w:jc w:val="both"/>
      <w:textAlignment w:val="auto"/>
    </w:pPr>
    <w:rPr>
      <w:rFonts w:ascii="Arial" w:hAnsi="Arial"/>
      <w:color w:val="000000"/>
      <w:sz w:val="24"/>
    </w:rPr>
  </w:style>
  <w:style w:type="paragraph" w:styleId="Zkladntext3">
    <w:name w:val="Body Text 3"/>
    <w:basedOn w:val="Normln"/>
    <w:pPr>
      <w:jc w:val="both"/>
      <w:textAlignment w:val="auto"/>
    </w:pPr>
    <w:rPr>
      <w:rFonts w:ascii="Arial" w:hAnsi="Arial" w:cs="Arial"/>
      <w:color w:val="000000"/>
      <w:sz w:val="22"/>
    </w:rPr>
  </w:style>
  <w:style w:type="paragraph" w:styleId="Zkladntextodsazen2">
    <w:name w:val="Body Text Indent 2"/>
    <w:basedOn w:val="Normln"/>
    <w:pPr>
      <w:ind w:left="3686" w:hanging="3260"/>
      <w:textAlignment w:val="auto"/>
    </w:pPr>
    <w:rPr>
      <w:rFonts w:ascii="Arial" w:hAnsi="Arial" w:cs="Arial"/>
      <w:color w:val="000000"/>
      <w:sz w:val="24"/>
    </w:rPr>
  </w:style>
  <w:style w:type="paragraph" w:customStyle="1" w:styleId="Normalpedsaz">
    <w:name w:val="Normalpředsaz"/>
    <w:pPr>
      <w:overflowPunct w:val="0"/>
      <w:autoSpaceDE w:val="0"/>
      <w:autoSpaceDN w:val="0"/>
      <w:adjustRightInd w:val="0"/>
      <w:spacing w:before="120"/>
      <w:ind w:left="680" w:hanging="680"/>
      <w:jc w:val="both"/>
    </w:pPr>
    <w:rPr>
      <w:rFonts w:ascii="Times New Roman" w:hAnsi="Times New Roman"/>
      <w:sz w:val="24"/>
    </w:rPr>
  </w:style>
  <w:style w:type="paragraph" w:styleId="Zkladntextodsazen3">
    <w:name w:val="Body Text Indent 3"/>
    <w:basedOn w:val="Normln"/>
    <w:pPr>
      <w:overflowPunct/>
      <w:autoSpaceDE/>
      <w:autoSpaceDN/>
      <w:adjustRightInd/>
      <w:ind w:firstLine="708"/>
      <w:jc w:val="both"/>
      <w:textAlignment w:val="auto"/>
    </w:pPr>
    <w:rPr>
      <w:rFonts w:ascii="Arial" w:hAnsi="Arial"/>
      <w:sz w:val="22"/>
      <w:szCs w:val="24"/>
    </w:rPr>
  </w:style>
  <w:style w:type="paragraph" w:styleId="Nzev">
    <w:name w:val="Title"/>
    <w:basedOn w:val="Normln"/>
    <w:link w:val="NzevChar"/>
    <w:uiPriority w:val="10"/>
    <w:qFormat/>
    <w:pPr>
      <w:shd w:val="pct10" w:color="auto" w:fill="auto"/>
      <w:overflowPunct/>
      <w:autoSpaceDE/>
      <w:autoSpaceDN/>
      <w:adjustRightInd/>
      <w:spacing w:before="3240"/>
      <w:jc w:val="center"/>
      <w:textAlignment w:val="auto"/>
    </w:pPr>
    <w:rPr>
      <w:rFonts w:ascii="Arial" w:hAnsi="Arial"/>
      <w:b/>
      <w:caps/>
      <w:sz w:val="52"/>
    </w:rPr>
  </w:style>
  <w:style w:type="paragraph" w:customStyle="1" w:styleId="Odstavec">
    <w:name w:val="Odstavec"/>
    <w:basedOn w:val="Normln"/>
    <w:pPr>
      <w:widowControl w:val="0"/>
      <w:overflowPunct/>
      <w:autoSpaceDE/>
      <w:autoSpaceDN/>
      <w:adjustRightInd/>
      <w:spacing w:before="120" w:after="120"/>
      <w:textAlignment w:val="auto"/>
    </w:pPr>
    <w:rPr>
      <w:rFonts w:ascii="Arial" w:hAnsi="Arial"/>
      <w:kern w:val="28"/>
      <w:sz w:val="24"/>
    </w:rPr>
  </w:style>
  <w:style w:type="paragraph" w:styleId="Obsah1">
    <w:name w:val="toc 1"/>
    <w:basedOn w:val="Normln"/>
    <w:next w:val="Normln"/>
    <w:semiHidden/>
    <w:pPr>
      <w:keepNext/>
      <w:keepLines/>
      <w:tabs>
        <w:tab w:val="right" w:leader="dot" w:pos="8788"/>
      </w:tabs>
      <w:spacing w:before="240"/>
    </w:pPr>
    <w:rPr>
      <w:rFonts w:ascii="Arial" w:hAnsi="Arial"/>
      <w:b/>
    </w:rPr>
  </w:style>
  <w:style w:type="paragraph" w:customStyle="1" w:styleId="Texttabulky">
    <w:name w:val="Text tabulky"/>
    <w:basedOn w:val="Normln"/>
    <w:pPr>
      <w:keepNext/>
      <w:keepLines/>
    </w:pPr>
    <w:rPr>
      <w:rFonts w:ascii="Arial" w:hAnsi="Arial"/>
      <w:noProof/>
    </w:rPr>
  </w:style>
  <w:style w:type="paragraph" w:styleId="slovanseznam2">
    <w:name w:val="List Number 2"/>
    <w:basedOn w:val="Normln"/>
    <w:pPr>
      <w:numPr>
        <w:numId w:val="1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customStyle="1" w:styleId="odst">
    <w:name w:val="Č. odst."/>
    <w:basedOn w:val="Normln"/>
    <w:pPr>
      <w:numPr>
        <w:ilvl w:val="1"/>
        <w:numId w:val="2"/>
      </w:numPr>
      <w:overflowPunct/>
      <w:autoSpaceDE/>
      <w:autoSpaceDN/>
      <w:adjustRightInd/>
      <w:spacing w:after="120"/>
      <w:jc w:val="both"/>
      <w:textAlignment w:val="auto"/>
    </w:pPr>
    <w:rPr>
      <w:rFonts w:ascii="Times New Roman" w:hAnsi="Times New Roman"/>
      <w:sz w:val="24"/>
    </w:rPr>
  </w:style>
  <w:style w:type="paragraph" w:customStyle="1" w:styleId="Nadpisl">
    <w:name w:val="Nadpis čl."/>
    <w:basedOn w:val="Nadpis4"/>
    <w:next w:val="odst"/>
    <w:pPr>
      <w:keepLines/>
      <w:numPr>
        <w:numId w:val="2"/>
      </w:numPr>
      <w:spacing w:before="360"/>
      <w:jc w:val="center"/>
      <w:textAlignment w:val="baseline"/>
      <w:outlineLvl w:val="2"/>
    </w:pPr>
    <w:rPr>
      <w:rFonts w:ascii="Times New Roman" w:hAnsi="Times New Roman"/>
      <w:caps w:val="0"/>
    </w:rPr>
  </w:style>
  <w:style w:type="paragraph" w:customStyle="1" w:styleId="odr">
    <w:name w:val="Č. odr."/>
    <w:basedOn w:val="Normln"/>
    <w:pPr>
      <w:numPr>
        <w:ilvl w:val="2"/>
        <w:numId w:val="2"/>
      </w:numPr>
      <w:overflowPunct/>
      <w:autoSpaceDE/>
      <w:autoSpaceDN/>
      <w:adjustRightInd/>
      <w:spacing w:after="60" w:line="240" w:lineRule="atLeast"/>
      <w:jc w:val="both"/>
      <w:textAlignment w:val="auto"/>
    </w:pPr>
    <w:rPr>
      <w:rFonts w:ascii="Times New Roman" w:hAnsi="Times New Roman"/>
      <w:sz w:val="24"/>
    </w:rPr>
  </w:style>
  <w:style w:type="paragraph" w:customStyle="1" w:styleId="Styl1">
    <w:name w:val="Styl1"/>
    <w:basedOn w:val="Normln"/>
    <w:pPr>
      <w:overflowPunct/>
      <w:autoSpaceDE/>
      <w:autoSpaceDN/>
      <w:adjustRightInd/>
      <w:spacing w:line="240" w:lineRule="atLeast"/>
      <w:jc w:val="both"/>
      <w:textAlignment w:val="auto"/>
    </w:pPr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702E8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autoRedefine/>
    <w:rsid w:val="000937CB"/>
    <w:pPr>
      <w:numPr>
        <w:numId w:val="5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styleId="Seznamsodrkami2">
    <w:name w:val="List Bullet 2"/>
    <w:basedOn w:val="Normln"/>
    <w:autoRedefine/>
    <w:rsid w:val="000937CB"/>
    <w:pPr>
      <w:numPr>
        <w:numId w:val="4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customStyle="1" w:styleId="NormOdst">
    <w:name w:val="NormOdst"/>
    <w:basedOn w:val="Normln"/>
    <w:rsid w:val="000937CB"/>
    <w:pPr>
      <w:overflowPunct/>
      <w:autoSpaceDE/>
      <w:autoSpaceDN/>
      <w:adjustRightInd/>
      <w:spacing w:before="60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NormOdstcislovany">
    <w:name w:val="NormOdst_cislovany"/>
    <w:basedOn w:val="NormOdst"/>
    <w:rsid w:val="000937CB"/>
    <w:pPr>
      <w:numPr>
        <w:numId w:val="7"/>
      </w:numPr>
    </w:pPr>
  </w:style>
  <w:style w:type="paragraph" w:customStyle="1" w:styleId="NormOdstodrazky">
    <w:name w:val="NormOdst_odrazky"/>
    <w:basedOn w:val="NormOdst"/>
    <w:rsid w:val="000937CB"/>
    <w:pPr>
      <w:numPr>
        <w:numId w:val="6"/>
      </w:numPr>
      <w:spacing w:before="0"/>
    </w:pPr>
  </w:style>
  <w:style w:type="paragraph" w:customStyle="1" w:styleId="NormOdstseznam">
    <w:name w:val="NormOdst_seznam"/>
    <w:basedOn w:val="Normln"/>
    <w:rsid w:val="000937CB"/>
    <w:pPr>
      <w:widowControl w:val="0"/>
      <w:tabs>
        <w:tab w:val="num" w:pos="360"/>
      </w:tabs>
      <w:overflowPunct/>
      <w:spacing w:after="60"/>
      <w:ind w:left="360" w:hanging="360"/>
      <w:jc w:val="both"/>
      <w:textAlignment w:val="auto"/>
    </w:pPr>
    <w:rPr>
      <w:rFonts w:ascii="Times New Roman" w:eastAsia="Arial Unicode MS" w:hAnsi="Times New Roman" w:cs="Arial"/>
      <w:sz w:val="24"/>
      <w:szCs w:val="22"/>
    </w:rPr>
  </w:style>
  <w:style w:type="character" w:styleId="Sledovanodkaz">
    <w:name w:val="FollowedHyperlink"/>
    <w:basedOn w:val="Standardnpsmoodstavce"/>
    <w:rsid w:val="000937CB"/>
    <w:rPr>
      <w:color w:val="800080"/>
      <w:u w:val="single"/>
    </w:rPr>
  </w:style>
  <w:style w:type="paragraph" w:styleId="Rozloendokumentu">
    <w:name w:val="Document Map"/>
    <w:basedOn w:val="Normln"/>
    <w:semiHidden/>
    <w:rsid w:val="005370AE"/>
    <w:pPr>
      <w:shd w:val="clear" w:color="auto" w:fill="000080"/>
    </w:pPr>
    <w:rPr>
      <w:rFonts w:ascii="Tahoma" w:hAnsi="Tahoma" w:cs="Tahoma"/>
    </w:rPr>
  </w:style>
  <w:style w:type="character" w:styleId="Zstupntext">
    <w:name w:val="Placeholder Text"/>
    <w:basedOn w:val="Standardnpsmoodstavce"/>
    <w:uiPriority w:val="99"/>
    <w:semiHidden/>
    <w:rsid w:val="00C96C6E"/>
    <w:rPr>
      <w:color w:val="808080"/>
    </w:rPr>
  </w:style>
  <w:style w:type="character" w:styleId="Odkaznakoment">
    <w:name w:val="annotation reference"/>
    <w:basedOn w:val="Standardnpsmoodstavce"/>
    <w:unhideWhenUsed/>
    <w:rsid w:val="003D10F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3D10FA"/>
  </w:style>
  <w:style w:type="character" w:customStyle="1" w:styleId="TextkomenteChar">
    <w:name w:val="Text komentáře Char"/>
    <w:basedOn w:val="Standardnpsmoodstavce"/>
    <w:link w:val="Textkomente"/>
    <w:rsid w:val="003D10FA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3D10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3D10FA"/>
    <w:rPr>
      <w:b/>
      <w:bCs/>
    </w:rPr>
  </w:style>
  <w:style w:type="paragraph" w:customStyle="1" w:styleId="Odrka">
    <w:name w:val="Odrážka"/>
    <w:basedOn w:val="Normln"/>
    <w:qFormat/>
    <w:rsid w:val="0084343C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ascii="Arial" w:hAnsi="Arial" w:cs="Arial"/>
      <w:kern w:val="28"/>
      <w:sz w:val="22"/>
    </w:rPr>
  </w:style>
  <w:style w:type="character" w:customStyle="1" w:styleId="Nadpis7Char">
    <w:name w:val="Nadpis 7 Char"/>
    <w:basedOn w:val="Standardnpsmoodstavce"/>
    <w:link w:val="Nadpis7"/>
    <w:rsid w:val="00165557"/>
    <w:rPr>
      <w:rFonts w:ascii="Arial" w:hAnsi="Arial"/>
      <w:b/>
      <w:caps/>
      <w:sz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165557"/>
    <w:rPr>
      <w:rFonts w:ascii="Arial" w:hAnsi="Arial"/>
      <w:b/>
      <w:sz w:val="32"/>
    </w:rPr>
  </w:style>
  <w:style w:type="character" w:customStyle="1" w:styleId="Nadpis2Char">
    <w:name w:val="Nadpis 2 Char"/>
    <w:basedOn w:val="Standardnpsmoodstavce"/>
    <w:link w:val="Nadpis2"/>
    <w:uiPriority w:val="9"/>
    <w:rsid w:val="00165557"/>
    <w:rPr>
      <w:rFonts w:ascii="Arial" w:hAnsi="Arial"/>
      <w:b/>
      <w:sz w:val="28"/>
    </w:rPr>
  </w:style>
  <w:style w:type="character" w:customStyle="1" w:styleId="Nadpis3Char">
    <w:name w:val="Nadpis 3 Char"/>
    <w:basedOn w:val="Standardnpsmoodstavce"/>
    <w:link w:val="Nadpis3"/>
    <w:uiPriority w:val="9"/>
    <w:rsid w:val="00165557"/>
    <w:rPr>
      <w:rFonts w:ascii="Arial" w:eastAsia="Arial Unicode MS" w:hAnsi="Arial"/>
      <w:b/>
      <w:sz w:val="24"/>
    </w:rPr>
  </w:style>
  <w:style w:type="paragraph" w:customStyle="1" w:styleId="Pojmy">
    <w:name w:val="Pojmy"/>
    <w:basedOn w:val="NormOdst"/>
    <w:qFormat/>
    <w:rsid w:val="00165557"/>
    <w:pPr>
      <w:ind w:left="2835" w:hanging="2835"/>
    </w:pPr>
    <w:rPr>
      <w:rFonts w:ascii="Calibri" w:eastAsia="Arial Unicode MS" w:hAnsi="Calibri"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5557"/>
    <w:rPr>
      <w:rFonts w:ascii="Tahoma" w:hAnsi="Tahoma" w:cs="Tahoma"/>
      <w:sz w:val="16"/>
      <w:szCs w:val="16"/>
    </w:rPr>
  </w:style>
  <w:style w:type="paragraph" w:customStyle="1" w:styleId="NormOdstodsazeny">
    <w:name w:val="NormOdst_odsazeny"/>
    <w:basedOn w:val="NormOdstcislovany"/>
    <w:qFormat/>
    <w:rsid w:val="00165557"/>
    <w:pPr>
      <w:numPr>
        <w:numId w:val="0"/>
      </w:numPr>
      <w:ind w:left="454"/>
    </w:pPr>
    <w:rPr>
      <w:rFonts w:ascii="Calibri" w:eastAsia="Arial Unicode MS" w:hAnsi="Calibri" w:cs="Calibri"/>
    </w:rPr>
  </w:style>
  <w:style w:type="character" w:customStyle="1" w:styleId="ZhlavChar">
    <w:name w:val="Záhlaví Char"/>
    <w:basedOn w:val="Standardnpsmoodstavce"/>
    <w:link w:val="Zhlav"/>
    <w:uiPriority w:val="99"/>
    <w:rsid w:val="00165557"/>
  </w:style>
  <w:style w:type="character" w:customStyle="1" w:styleId="ZpatChar">
    <w:name w:val="Zápatí Char"/>
    <w:basedOn w:val="Standardnpsmoodstavce"/>
    <w:link w:val="Zpat"/>
    <w:uiPriority w:val="99"/>
    <w:rsid w:val="00165557"/>
  </w:style>
  <w:style w:type="paragraph" w:styleId="Odstavecseseznamem">
    <w:name w:val="List Paragraph"/>
    <w:basedOn w:val="Normln"/>
    <w:uiPriority w:val="34"/>
    <w:qFormat/>
    <w:rsid w:val="0016555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character" w:customStyle="1" w:styleId="NzevChar">
    <w:name w:val="Název Char"/>
    <w:basedOn w:val="Standardnpsmoodstavce"/>
    <w:link w:val="Nzev"/>
    <w:uiPriority w:val="10"/>
    <w:rsid w:val="00165557"/>
    <w:rPr>
      <w:rFonts w:ascii="Arial" w:hAnsi="Arial"/>
      <w:b/>
      <w:caps/>
      <w:sz w:val="52"/>
      <w:shd w:val="pct10" w:color="auto" w:fill="auto"/>
    </w:rPr>
  </w:style>
  <w:style w:type="paragraph" w:customStyle="1" w:styleId="Odstavec6">
    <w:name w:val="Odstavec 6"/>
    <w:basedOn w:val="Normln"/>
    <w:qFormat/>
    <w:rsid w:val="00165557"/>
    <w:pPr>
      <w:overflowPunct/>
      <w:autoSpaceDE/>
      <w:autoSpaceDN/>
      <w:adjustRightInd/>
      <w:spacing w:before="120"/>
      <w:jc w:val="both"/>
      <w:textAlignment w:val="auto"/>
    </w:pPr>
    <w:rPr>
      <w:rFonts w:ascii="Times New Roman" w:eastAsiaTheme="minorEastAsia" w:hAnsi="Times New Roman"/>
      <w:sz w:val="24"/>
      <w:szCs w:val="22"/>
      <w:lang w:eastAsia="en-US"/>
    </w:rPr>
  </w:style>
  <w:style w:type="character" w:customStyle="1" w:styleId="jlqj4b">
    <w:name w:val="jlqj4b"/>
    <w:basedOn w:val="Standardnpsmoodstavce"/>
    <w:rsid w:val="00F67043"/>
  </w:style>
  <w:style w:type="paragraph" w:styleId="Revize">
    <w:name w:val="Revision"/>
    <w:hidden/>
    <w:uiPriority w:val="99"/>
    <w:semiHidden/>
    <w:rsid w:val="00AD3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ans Serif" w:eastAsia="Times New Roman" w:hAnsi="MS Sans Serif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"/>
    <w:qFormat/>
    <w:pPr>
      <w:spacing w:before="240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link w:val="Nadpis2Char"/>
    <w:uiPriority w:val="9"/>
    <w:qFormat/>
    <w:pPr>
      <w:spacing w:before="120"/>
      <w:outlineLvl w:val="1"/>
    </w:pPr>
    <w:rPr>
      <w:rFonts w:ascii="Arial" w:hAnsi="Arial"/>
      <w:b/>
      <w:sz w:val="28"/>
    </w:rPr>
  </w:style>
  <w:style w:type="paragraph" w:styleId="Nadpis3">
    <w:name w:val="heading 3"/>
    <w:basedOn w:val="Normln"/>
    <w:next w:val="Normlnodsazen"/>
    <w:link w:val="Nadpis3Char"/>
    <w:uiPriority w:val="9"/>
    <w:qFormat/>
    <w:pPr>
      <w:textAlignment w:val="auto"/>
      <w:outlineLvl w:val="2"/>
    </w:pPr>
    <w:rPr>
      <w:rFonts w:ascii="Arial" w:eastAsia="Arial Unicode MS" w:hAnsi="Arial"/>
      <w:b/>
      <w:sz w:val="24"/>
    </w:rPr>
  </w:style>
  <w:style w:type="paragraph" w:styleId="Nadpis4">
    <w:name w:val="heading 4"/>
    <w:basedOn w:val="Normln"/>
    <w:next w:val="Normln"/>
    <w:qFormat/>
    <w:pPr>
      <w:keepNext/>
      <w:ind w:left="360" w:hanging="360"/>
      <w:jc w:val="both"/>
      <w:textAlignment w:val="auto"/>
      <w:outlineLvl w:val="3"/>
    </w:pPr>
    <w:rPr>
      <w:rFonts w:ascii="Arial" w:hAnsi="Arial"/>
      <w:b/>
      <w:caps/>
      <w:sz w:val="24"/>
    </w:rPr>
  </w:style>
  <w:style w:type="paragraph" w:styleId="Nadpis5">
    <w:name w:val="heading 5"/>
    <w:basedOn w:val="Normln"/>
    <w:next w:val="Normln"/>
    <w:qFormat/>
    <w:pPr>
      <w:keepNext/>
      <w:ind w:left="4950" w:hanging="4950"/>
      <w:outlineLvl w:val="4"/>
    </w:pPr>
    <w:rPr>
      <w:rFonts w:ascii="Arial" w:hAnsi="Arial"/>
      <w:sz w:val="24"/>
    </w:rPr>
  </w:style>
  <w:style w:type="paragraph" w:styleId="Nadpis6">
    <w:name w:val="heading 6"/>
    <w:basedOn w:val="Normln"/>
    <w:next w:val="Norml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eastAsia="Arial Unicode MS" w:hAnsi="Times New Roman"/>
      <w:sz w:val="24"/>
    </w:rPr>
  </w:style>
  <w:style w:type="paragraph" w:styleId="Nadpis7">
    <w:name w:val="heading 7"/>
    <w:basedOn w:val="Normln"/>
    <w:next w:val="Normln"/>
    <w:link w:val="Nadpis7Char"/>
    <w:qFormat/>
    <w:pPr>
      <w:keepNext/>
      <w:tabs>
        <w:tab w:val="left" w:pos="1134"/>
      </w:tabs>
      <w:outlineLvl w:val="6"/>
    </w:pPr>
    <w:rPr>
      <w:rFonts w:ascii="Arial" w:hAnsi="Arial"/>
      <w:b/>
      <w:caps/>
      <w:sz w:val="24"/>
      <w:u w:val="single"/>
    </w:rPr>
  </w:style>
  <w:style w:type="paragraph" w:styleId="Nadpis8">
    <w:name w:val="heading 8"/>
    <w:basedOn w:val="Normln"/>
    <w:next w:val="Normln"/>
    <w:qFormat/>
    <w:pPr>
      <w:keepNext/>
      <w:keepLines/>
      <w:spacing w:before="240" w:after="60"/>
      <w:ind w:left="4536"/>
      <w:outlineLvl w:val="7"/>
    </w:pPr>
    <w:rPr>
      <w:rFonts w:ascii="Arial (WE)" w:hAnsi="Arial (WE)"/>
      <w:i/>
    </w:rPr>
  </w:style>
  <w:style w:type="paragraph" w:styleId="Nadpis9">
    <w:name w:val="heading 9"/>
    <w:basedOn w:val="Normln"/>
    <w:next w:val="Normln"/>
    <w:qFormat/>
    <w:pPr>
      <w:keepNext/>
      <w:keepLines/>
      <w:spacing w:before="240" w:after="6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Normal1">
    <w:name w:val="Normal1"/>
    <w:basedOn w:val="Normln"/>
    <w:pPr>
      <w:spacing w:before="120"/>
      <w:ind w:left="284"/>
      <w:textAlignment w:val="auto"/>
    </w:pPr>
    <w:rPr>
      <w:rFonts w:ascii="Times New Roman" w:hAnsi="Times New Roman"/>
      <w:sz w:val="24"/>
    </w:rPr>
  </w:style>
  <w:style w:type="paragraph" w:customStyle="1" w:styleId="Normal2">
    <w:name w:val="Normal2"/>
    <w:basedOn w:val="Normln"/>
    <w:pPr>
      <w:spacing w:before="120"/>
      <w:ind w:left="454"/>
      <w:jc w:val="both"/>
      <w:textAlignment w:val="auto"/>
    </w:pPr>
    <w:rPr>
      <w:rFonts w:ascii="Times New Roman" w:hAnsi="Times New Roman"/>
      <w:sz w:val="24"/>
    </w:rPr>
  </w:style>
  <w:style w:type="paragraph" w:customStyle="1" w:styleId="Normal3">
    <w:name w:val="Normal3"/>
    <w:basedOn w:val="Normln"/>
    <w:pPr>
      <w:spacing w:before="120"/>
      <w:ind w:left="624"/>
      <w:textAlignment w:val="auto"/>
    </w:pPr>
    <w:rPr>
      <w:rFonts w:ascii="Times New Roman" w:hAnsi="Times New Roman"/>
      <w:sz w:val="24"/>
    </w:rPr>
  </w:style>
  <w:style w:type="paragraph" w:styleId="Zkladntextodsazen">
    <w:name w:val="Body Text Indent"/>
    <w:basedOn w:val="Normln"/>
    <w:pPr>
      <w:ind w:left="426"/>
      <w:jc w:val="both"/>
      <w:textAlignment w:val="auto"/>
    </w:pPr>
    <w:rPr>
      <w:rFonts w:ascii="Arial" w:hAnsi="Arial"/>
      <w:color w:val="000000"/>
      <w:sz w:val="22"/>
    </w:rPr>
  </w:style>
  <w:style w:type="paragraph" w:styleId="Zkladntext">
    <w:name w:val="Body Text"/>
    <w:basedOn w:val="Normln"/>
    <w:pPr>
      <w:overflowPunct/>
      <w:autoSpaceDE/>
      <w:autoSpaceDN/>
      <w:adjustRightInd/>
      <w:textAlignment w:val="auto"/>
    </w:pPr>
    <w:rPr>
      <w:rFonts w:ascii="Arial" w:hAnsi="Arial"/>
      <w:color w:val="000000"/>
      <w:sz w:val="24"/>
    </w:rPr>
  </w:style>
  <w:style w:type="paragraph" w:styleId="Zkladntext2">
    <w:name w:val="Body Text 2"/>
    <w:basedOn w:val="Normln"/>
    <w:pPr>
      <w:overflowPunct/>
      <w:autoSpaceDE/>
      <w:autoSpaceDN/>
      <w:adjustRightInd/>
      <w:jc w:val="both"/>
      <w:textAlignment w:val="auto"/>
    </w:pPr>
    <w:rPr>
      <w:rFonts w:ascii="Arial" w:hAnsi="Arial"/>
      <w:color w:val="000000"/>
      <w:sz w:val="24"/>
    </w:rPr>
  </w:style>
  <w:style w:type="paragraph" w:styleId="Zkladntext3">
    <w:name w:val="Body Text 3"/>
    <w:basedOn w:val="Normln"/>
    <w:pPr>
      <w:jc w:val="both"/>
      <w:textAlignment w:val="auto"/>
    </w:pPr>
    <w:rPr>
      <w:rFonts w:ascii="Arial" w:hAnsi="Arial" w:cs="Arial"/>
      <w:color w:val="000000"/>
      <w:sz w:val="22"/>
    </w:rPr>
  </w:style>
  <w:style w:type="paragraph" w:styleId="Zkladntextodsazen2">
    <w:name w:val="Body Text Indent 2"/>
    <w:basedOn w:val="Normln"/>
    <w:pPr>
      <w:ind w:left="3686" w:hanging="3260"/>
      <w:textAlignment w:val="auto"/>
    </w:pPr>
    <w:rPr>
      <w:rFonts w:ascii="Arial" w:hAnsi="Arial" w:cs="Arial"/>
      <w:color w:val="000000"/>
      <w:sz w:val="24"/>
    </w:rPr>
  </w:style>
  <w:style w:type="paragraph" w:customStyle="1" w:styleId="Normalpedsaz">
    <w:name w:val="Normalpředsaz"/>
    <w:pPr>
      <w:overflowPunct w:val="0"/>
      <w:autoSpaceDE w:val="0"/>
      <w:autoSpaceDN w:val="0"/>
      <w:adjustRightInd w:val="0"/>
      <w:spacing w:before="120"/>
      <w:ind w:left="680" w:hanging="680"/>
      <w:jc w:val="both"/>
    </w:pPr>
    <w:rPr>
      <w:rFonts w:ascii="Times New Roman" w:hAnsi="Times New Roman"/>
      <w:sz w:val="24"/>
    </w:rPr>
  </w:style>
  <w:style w:type="paragraph" w:styleId="Zkladntextodsazen3">
    <w:name w:val="Body Text Indent 3"/>
    <w:basedOn w:val="Normln"/>
    <w:pPr>
      <w:overflowPunct/>
      <w:autoSpaceDE/>
      <w:autoSpaceDN/>
      <w:adjustRightInd/>
      <w:ind w:firstLine="708"/>
      <w:jc w:val="both"/>
      <w:textAlignment w:val="auto"/>
    </w:pPr>
    <w:rPr>
      <w:rFonts w:ascii="Arial" w:hAnsi="Arial"/>
      <w:sz w:val="22"/>
      <w:szCs w:val="24"/>
    </w:rPr>
  </w:style>
  <w:style w:type="paragraph" w:styleId="Nzev">
    <w:name w:val="Title"/>
    <w:basedOn w:val="Normln"/>
    <w:link w:val="NzevChar"/>
    <w:uiPriority w:val="10"/>
    <w:qFormat/>
    <w:pPr>
      <w:shd w:val="pct10" w:color="auto" w:fill="auto"/>
      <w:overflowPunct/>
      <w:autoSpaceDE/>
      <w:autoSpaceDN/>
      <w:adjustRightInd/>
      <w:spacing w:before="3240"/>
      <w:jc w:val="center"/>
      <w:textAlignment w:val="auto"/>
    </w:pPr>
    <w:rPr>
      <w:rFonts w:ascii="Arial" w:hAnsi="Arial"/>
      <w:b/>
      <w:caps/>
      <w:sz w:val="52"/>
    </w:rPr>
  </w:style>
  <w:style w:type="paragraph" w:customStyle="1" w:styleId="Odstavec">
    <w:name w:val="Odstavec"/>
    <w:basedOn w:val="Normln"/>
    <w:pPr>
      <w:widowControl w:val="0"/>
      <w:overflowPunct/>
      <w:autoSpaceDE/>
      <w:autoSpaceDN/>
      <w:adjustRightInd/>
      <w:spacing w:before="120" w:after="120"/>
      <w:textAlignment w:val="auto"/>
    </w:pPr>
    <w:rPr>
      <w:rFonts w:ascii="Arial" w:hAnsi="Arial"/>
      <w:kern w:val="28"/>
      <w:sz w:val="24"/>
    </w:rPr>
  </w:style>
  <w:style w:type="paragraph" w:styleId="Obsah1">
    <w:name w:val="toc 1"/>
    <w:basedOn w:val="Normln"/>
    <w:next w:val="Normln"/>
    <w:semiHidden/>
    <w:pPr>
      <w:keepNext/>
      <w:keepLines/>
      <w:tabs>
        <w:tab w:val="right" w:leader="dot" w:pos="8788"/>
      </w:tabs>
      <w:spacing w:before="240"/>
    </w:pPr>
    <w:rPr>
      <w:rFonts w:ascii="Arial" w:hAnsi="Arial"/>
      <w:b/>
    </w:rPr>
  </w:style>
  <w:style w:type="paragraph" w:customStyle="1" w:styleId="Texttabulky">
    <w:name w:val="Text tabulky"/>
    <w:basedOn w:val="Normln"/>
    <w:pPr>
      <w:keepNext/>
      <w:keepLines/>
    </w:pPr>
    <w:rPr>
      <w:rFonts w:ascii="Arial" w:hAnsi="Arial"/>
      <w:noProof/>
    </w:rPr>
  </w:style>
  <w:style w:type="paragraph" w:styleId="slovanseznam2">
    <w:name w:val="List Number 2"/>
    <w:basedOn w:val="Normln"/>
    <w:pPr>
      <w:numPr>
        <w:numId w:val="1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customStyle="1" w:styleId="odst">
    <w:name w:val="Č. odst."/>
    <w:basedOn w:val="Normln"/>
    <w:pPr>
      <w:numPr>
        <w:ilvl w:val="1"/>
        <w:numId w:val="2"/>
      </w:numPr>
      <w:overflowPunct/>
      <w:autoSpaceDE/>
      <w:autoSpaceDN/>
      <w:adjustRightInd/>
      <w:spacing w:after="120"/>
      <w:jc w:val="both"/>
      <w:textAlignment w:val="auto"/>
    </w:pPr>
    <w:rPr>
      <w:rFonts w:ascii="Times New Roman" w:hAnsi="Times New Roman"/>
      <w:sz w:val="24"/>
    </w:rPr>
  </w:style>
  <w:style w:type="paragraph" w:customStyle="1" w:styleId="Nadpisl">
    <w:name w:val="Nadpis čl."/>
    <w:basedOn w:val="Nadpis4"/>
    <w:next w:val="odst"/>
    <w:pPr>
      <w:keepLines/>
      <w:numPr>
        <w:numId w:val="2"/>
      </w:numPr>
      <w:spacing w:before="360"/>
      <w:jc w:val="center"/>
      <w:textAlignment w:val="baseline"/>
      <w:outlineLvl w:val="2"/>
    </w:pPr>
    <w:rPr>
      <w:rFonts w:ascii="Times New Roman" w:hAnsi="Times New Roman"/>
      <w:caps w:val="0"/>
    </w:rPr>
  </w:style>
  <w:style w:type="paragraph" w:customStyle="1" w:styleId="odr">
    <w:name w:val="Č. odr."/>
    <w:basedOn w:val="Normln"/>
    <w:pPr>
      <w:numPr>
        <w:ilvl w:val="2"/>
        <w:numId w:val="2"/>
      </w:numPr>
      <w:overflowPunct/>
      <w:autoSpaceDE/>
      <w:autoSpaceDN/>
      <w:adjustRightInd/>
      <w:spacing w:after="60" w:line="240" w:lineRule="atLeast"/>
      <w:jc w:val="both"/>
      <w:textAlignment w:val="auto"/>
    </w:pPr>
    <w:rPr>
      <w:rFonts w:ascii="Times New Roman" w:hAnsi="Times New Roman"/>
      <w:sz w:val="24"/>
    </w:rPr>
  </w:style>
  <w:style w:type="paragraph" w:customStyle="1" w:styleId="Styl1">
    <w:name w:val="Styl1"/>
    <w:basedOn w:val="Normln"/>
    <w:pPr>
      <w:overflowPunct/>
      <w:autoSpaceDE/>
      <w:autoSpaceDN/>
      <w:adjustRightInd/>
      <w:spacing w:line="240" w:lineRule="atLeast"/>
      <w:jc w:val="both"/>
      <w:textAlignment w:val="auto"/>
    </w:pPr>
    <w:rPr>
      <w:rFonts w:ascii="Times New Roman" w:hAnsi="Times New Roman"/>
      <w:sz w:val="24"/>
    </w:r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702E8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autoRedefine/>
    <w:rsid w:val="000937CB"/>
    <w:pPr>
      <w:numPr>
        <w:numId w:val="5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styleId="Seznamsodrkami2">
    <w:name w:val="List Bullet 2"/>
    <w:basedOn w:val="Normln"/>
    <w:autoRedefine/>
    <w:rsid w:val="000937CB"/>
    <w:pPr>
      <w:numPr>
        <w:numId w:val="4"/>
      </w:numPr>
      <w:overflowPunct/>
      <w:autoSpaceDE/>
      <w:autoSpaceDN/>
      <w:adjustRightInd/>
      <w:spacing w:before="60"/>
      <w:jc w:val="both"/>
      <w:textAlignment w:val="auto"/>
    </w:pPr>
    <w:rPr>
      <w:rFonts w:ascii="Arial" w:hAnsi="Arial"/>
    </w:rPr>
  </w:style>
  <w:style w:type="paragraph" w:customStyle="1" w:styleId="NormOdst">
    <w:name w:val="NormOdst"/>
    <w:basedOn w:val="Normln"/>
    <w:rsid w:val="000937CB"/>
    <w:pPr>
      <w:overflowPunct/>
      <w:autoSpaceDE/>
      <w:autoSpaceDN/>
      <w:adjustRightInd/>
      <w:spacing w:before="60"/>
      <w:jc w:val="both"/>
      <w:textAlignment w:val="auto"/>
    </w:pPr>
    <w:rPr>
      <w:rFonts w:ascii="Times New Roman" w:hAnsi="Times New Roman"/>
      <w:sz w:val="24"/>
      <w:szCs w:val="24"/>
    </w:rPr>
  </w:style>
  <w:style w:type="paragraph" w:customStyle="1" w:styleId="NormOdstcislovany">
    <w:name w:val="NormOdst_cislovany"/>
    <w:basedOn w:val="NormOdst"/>
    <w:rsid w:val="000937CB"/>
    <w:pPr>
      <w:numPr>
        <w:numId w:val="7"/>
      </w:numPr>
    </w:pPr>
  </w:style>
  <w:style w:type="paragraph" w:customStyle="1" w:styleId="NormOdstodrazky">
    <w:name w:val="NormOdst_odrazky"/>
    <w:basedOn w:val="NormOdst"/>
    <w:rsid w:val="000937CB"/>
    <w:pPr>
      <w:numPr>
        <w:numId w:val="6"/>
      </w:numPr>
      <w:spacing w:before="0"/>
    </w:pPr>
  </w:style>
  <w:style w:type="paragraph" w:customStyle="1" w:styleId="NormOdstseznam">
    <w:name w:val="NormOdst_seznam"/>
    <w:basedOn w:val="Normln"/>
    <w:rsid w:val="000937CB"/>
    <w:pPr>
      <w:widowControl w:val="0"/>
      <w:tabs>
        <w:tab w:val="num" w:pos="360"/>
      </w:tabs>
      <w:overflowPunct/>
      <w:spacing w:after="60"/>
      <w:ind w:left="360" w:hanging="360"/>
      <w:jc w:val="both"/>
      <w:textAlignment w:val="auto"/>
    </w:pPr>
    <w:rPr>
      <w:rFonts w:ascii="Times New Roman" w:eastAsia="Arial Unicode MS" w:hAnsi="Times New Roman" w:cs="Arial"/>
      <w:sz w:val="24"/>
      <w:szCs w:val="22"/>
    </w:rPr>
  </w:style>
  <w:style w:type="character" w:styleId="Sledovanodkaz">
    <w:name w:val="FollowedHyperlink"/>
    <w:basedOn w:val="Standardnpsmoodstavce"/>
    <w:rsid w:val="000937CB"/>
    <w:rPr>
      <w:color w:val="800080"/>
      <w:u w:val="single"/>
    </w:rPr>
  </w:style>
  <w:style w:type="paragraph" w:styleId="Rozloendokumentu">
    <w:name w:val="Document Map"/>
    <w:basedOn w:val="Normln"/>
    <w:semiHidden/>
    <w:rsid w:val="005370AE"/>
    <w:pPr>
      <w:shd w:val="clear" w:color="auto" w:fill="000080"/>
    </w:pPr>
    <w:rPr>
      <w:rFonts w:ascii="Tahoma" w:hAnsi="Tahoma" w:cs="Tahoma"/>
    </w:rPr>
  </w:style>
  <w:style w:type="character" w:styleId="Zstupntext">
    <w:name w:val="Placeholder Text"/>
    <w:basedOn w:val="Standardnpsmoodstavce"/>
    <w:uiPriority w:val="99"/>
    <w:semiHidden/>
    <w:rsid w:val="00C96C6E"/>
    <w:rPr>
      <w:color w:val="808080"/>
    </w:rPr>
  </w:style>
  <w:style w:type="character" w:styleId="Odkaznakoment">
    <w:name w:val="annotation reference"/>
    <w:basedOn w:val="Standardnpsmoodstavce"/>
    <w:unhideWhenUsed/>
    <w:rsid w:val="003D10F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3D10FA"/>
  </w:style>
  <w:style w:type="character" w:customStyle="1" w:styleId="TextkomenteChar">
    <w:name w:val="Text komentáře Char"/>
    <w:basedOn w:val="Standardnpsmoodstavce"/>
    <w:link w:val="Textkomente"/>
    <w:rsid w:val="003D10FA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3D10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3D10FA"/>
    <w:rPr>
      <w:b/>
      <w:bCs/>
    </w:rPr>
  </w:style>
  <w:style w:type="paragraph" w:customStyle="1" w:styleId="Odrka">
    <w:name w:val="Odrážka"/>
    <w:basedOn w:val="Normln"/>
    <w:qFormat/>
    <w:rsid w:val="0084343C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ascii="Arial" w:hAnsi="Arial" w:cs="Arial"/>
      <w:kern w:val="28"/>
      <w:sz w:val="22"/>
    </w:rPr>
  </w:style>
  <w:style w:type="character" w:customStyle="1" w:styleId="Nadpis7Char">
    <w:name w:val="Nadpis 7 Char"/>
    <w:basedOn w:val="Standardnpsmoodstavce"/>
    <w:link w:val="Nadpis7"/>
    <w:rsid w:val="00165557"/>
    <w:rPr>
      <w:rFonts w:ascii="Arial" w:hAnsi="Arial"/>
      <w:b/>
      <w:caps/>
      <w:sz w:val="24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165557"/>
    <w:rPr>
      <w:rFonts w:ascii="Arial" w:hAnsi="Arial"/>
      <w:b/>
      <w:sz w:val="32"/>
    </w:rPr>
  </w:style>
  <w:style w:type="character" w:customStyle="1" w:styleId="Nadpis2Char">
    <w:name w:val="Nadpis 2 Char"/>
    <w:basedOn w:val="Standardnpsmoodstavce"/>
    <w:link w:val="Nadpis2"/>
    <w:uiPriority w:val="9"/>
    <w:rsid w:val="00165557"/>
    <w:rPr>
      <w:rFonts w:ascii="Arial" w:hAnsi="Arial"/>
      <w:b/>
      <w:sz w:val="28"/>
    </w:rPr>
  </w:style>
  <w:style w:type="character" w:customStyle="1" w:styleId="Nadpis3Char">
    <w:name w:val="Nadpis 3 Char"/>
    <w:basedOn w:val="Standardnpsmoodstavce"/>
    <w:link w:val="Nadpis3"/>
    <w:uiPriority w:val="9"/>
    <w:rsid w:val="00165557"/>
    <w:rPr>
      <w:rFonts w:ascii="Arial" w:eastAsia="Arial Unicode MS" w:hAnsi="Arial"/>
      <w:b/>
      <w:sz w:val="24"/>
    </w:rPr>
  </w:style>
  <w:style w:type="paragraph" w:customStyle="1" w:styleId="Pojmy">
    <w:name w:val="Pojmy"/>
    <w:basedOn w:val="NormOdst"/>
    <w:qFormat/>
    <w:rsid w:val="00165557"/>
    <w:pPr>
      <w:ind w:left="2835" w:hanging="2835"/>
    </w:pPr>
    <w:rPr>
      <w:rFonts w:ascii="Calibri" w:eastAsia="Arial Unicode MS" w:hAnsi="Calibri"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5557"/>
    <w:rPr>
      <w:rFonts w:ascii="Tahoma" w:hAnsi="Tahoma" w:cs="Tahoma"/>
      <w:sz w:val="16"/>
      <w:szCs w:val="16"/>
    </w:rPr>
  </w:style>
  <w:style w:type="paragraph" w:customStyle="1" w:styleId="NormOdstodsazeny">
    <w:name w:val="NormOdst_odsazeny"/>
    <w:basedOn w:val="NormOdstcislovany"/>
    <w:qFormat/>
    <w:rsid w:val="00165557"/>
    <w:pPr>
      <w:numPr>
        <w:numId w:val="0"/>
      </w:numPr>
      <w:ind w:left="454"/>
    </w:pPr>
    <w:rPr>
      <w:rFonts w:ascii="Calibri" w:eastAsia="Arial Unicode MS" w:hAnsi="Calibri" w:cs="Calibri"/>
    </w:rPr>
  </w:style>
  <w:style w:type="character" w:customStyle="1" w:styleId="ZhlavChar">
    <w:name w:val="Záhlaví Char"/>
    <w:basedOn w:val="Standardnpsmoodstavce"/>
    <w:link w:val="Zhlav"/>
    <w:uiPriority w:val="99"/>
    <w:rsid w:val="00165557"/>
  </w:style>
  <w:style w:type="character" w:customStyle="1" w:styleId="ZpatChar">
    <w:name w:val="Zápatí Char"/>
    <w:basedOn w:val="Standardnpsmoodstavce"/>
    <w:link w:val="Zpat"/>
    <w:uiPriority w:val="99"/>
    <w:rsid w:val="00165557"/>
  </w:style>
  <w:style w:type="paragraph" w:styleId="Odstavecseseznamem">
    <w:name w:val="List Paragraph"/>
    <w:basedOn w:val="Normln"/>
    <w:uiPriority w:val="34"/>
    <w:qFormat/>
    <w:rsid w:val="0016555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character" w:customStyle="1" w:styleId="NzevChar">
    <w:name w:val="Název Char"/>
    <w:basedOn w:val="Standardnpsmoodstavce"/>
    <w:link w:val="Nzev"/>
    <w:uiPriority w:val="10"/>
    <w:rsid w:val="00165557"/>
    <w:rPr>
      <w:rFonts w:ascii="Arial" w:hAnsi="Arial"/>
      <w:b/>
      <w:caps/>
      <w:sz w:val="52"/>
      <w:shd w:val="pct10" w:color="auto" w:fill="auto"/>
    </w:rPr>
  </w:style>
  <w:style w:type="paragraph" w:customStyle="1" w:styleId="Odstavec6">
    <w:name w:val="Odstavec 6"/>
    <w:basedOn w:val="Normln"/>
    <w:qFormat/>
    <w:rsid w:val="00165557"/>
    <w:pPr>
      <w:overflowPunct/>
      <w:autoSpaceDE/>
      <w:autoSpaceDN/>
      <w:adjustRightInd/>
      <w:spacing w:before="120"/>
      <w:jc w:val="both"/>
      <w:textAlignment w:val="auto"/>
    </w:pPr>
    <w:rPr>
      <w:rFonts w:ascii="Times New Roman" w:eastAsiaTheme="minorEastAsia" w:hAnsi="Times New Roman"/>
      <w:sz w:val="24"/>
      <w:szCs w:val="22"/>
      <w:lang w:eastAsia="en-US"/>
    </w:rPr>
  </w:style>
  <w:style w:type="character" w:customStyle="1" w:styleId="jlqj4b">
    <w:name w:val="jlqj4b"/>
    <w:basedOn w:val="Standardnpsmoodstavce"/>
    <w:rsid w:val="00F67043"/>
  </w:style>
  <w:style w:type="paragraph" w:styleId="Revize">
    <w:name w:val="Revision"/>
    <w:hidden/>
    <w:uiPriority w:val="99"/>
    <w:semiHidden/>
    <w:rsid w:val="00AD3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ata ByvZdrojovySoubor="R:\BF - United Energy\BF08_01 - ODSÍŘENÍ Komořany\ZD\ZD Final pro TISK\AJ\D3_Supplement 11-Contractors' Code of Conduct.docx" PartID="{6029611D-F156-460A-A9EF-99D995ABD498}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6029611D-F156-460A-A9EF-99D995ABD498}">
  <ds:schemaRefs/>
</ds:datastoreItem>
</file>

<file path=customXml/itemProps2.xml><?xml version="1.0" encoding="utf-8"?>
<ds:datastoreItem xmlns:ds="http://schemas.openxmlformats.org/officeDocument/2006/customXml" ds:itemID="{60BEFFA2-7BB7-472C-9272-BBB5480B9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8FA43-82B5-49BA-82DB-7D0E6A4523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81BC4A-2B1B-4D9E-BFA4-38EB96E9D2D1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EVO Komořany</vt:lpstr>
      <vt:lpstr>Odsíření Komořany</vt:lpstr>
    </vt:vector>
  </TitlesOfParts>
  <Company>E-Consult</Company>
  <LinksUpToDate>false</LinksUpToDate>
  <CharactersWithSpaces>1417</CharactersWithSpaces>
  <SharedDoc>false</SharedDoc>
  <HLinks>
    <vt:vector size="1110" baseType="variant">
      <vt:variant>
        <vt:i4>4325464</vt:i4>
      </vt:variant>
      <vt:variant>
        <vt:i4>588</vt:i4>
      </vt:variant>
      <vt:variant>
        <vt:i4>0</vt:i4>
      </vt:variant>
      <vt:variant>
        <vt:i4>5</vt:i4>
      </vt:variant>
      <vt:variant>
        <vt:lpwstr>http://www.sbcr.cz/cgi-bin/khm.cgi?typ=1&amp;page=khm:PPSBA6/SBA6066A.htm</vt:lpwstr>
      </vt:variant>
      <vt:variant>
        <vt:lpwstr/>
      </vt:variant>
      <vt:variant>
        <vt:i4>4653145</vt:i4>
      </vt:variant>
      <vt:variant>
        <vt:i4>585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4391001</vt:i4>
      </vt:variant>
      <vt:variant>
        <vt:i4>582</vt:i4>
      </vt:variant>
      <vt:variant>
        <vt:i4>0</vt:i4>
      </vt:variant>
      <vt:variant>
        <vt:i4>5</vt:i4>
      </vt:variant>
      <vt:variant>
        <vt:lpwstr>http://www.sbcr.cz/cgi-bin/khm.cgi?typ=1&amp;page=khm:PPSBA4/SBA4257A.htm</vt:lpwstr>
      </vt:variant>
      <vt:variant>
        <vt:lpwstr/>
      </vt:variant>
      <vt:variant>
        <vt:i4>4391007</vt:i4>
      </vt:variant>
      <vt:variant>
        <vt:i4>579</vt:i4>
      </vt:variant>
      <vt:variant>
        <vt:i4>0</vt:i4>
      </vt:variant>
      <vt:variant>
        <vt:i4>5</vt:i4>
      </vt:variant>
      <vt:variant>
        <vt:lpwstr>http://www.sbcr.cz/cgi-bin/khm.cgi?typ=1&amp;page=khm:PPSBA4/SBA4237A.htm</vt:lpwstr>
      </vt:variant>
      <vt:variant>
        <vt:lpwstr/>
      </vt:variant>
      <vt:variant>
        <vt:i4>4325461</vt:i4>
      </vt:variant>
      <vt:variant>
        <vt:i4>576</vt:i4>
      </vt:variant>
      <vt:variant>
        <vt:i4>0</vt:i4>
      </vt:variant>
      <vt:variant>
        <vt:i4>5</vt:i4>
      </vt:variant>
      <vt:variant>
        <vt:lpwstr>http://www.sbcr.cz/cgi-bin/khm.cgi?typ=1&amp;page=khm:PPSBA4/SBA4094A.htm</vt:lpwstr>
      </vt:variant>
      <vt:variant>
        <vt:lpwstr/>
      </vt:variant>
      <vt:variant>
        <vt:i4>4653148</vt:i4>
      </vt:variant>
      <vt:variant>
        <vt:i4>573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4259928</vt:i4>
      </vt:variant>
      <vt:variant>
        <vt:i4>570</vt:i4>
      </vt:variant>
      <vt:variant>
        <vt:i4>0</vt:i4>
      </vt:variant>
      <vt:variant>
        <vt:i4>5</vt:i4>
      </vt:variant>
      <vt:variant>
        <vt:lpwstr>http://www.sbcr.cz/cgi-bin/khm.cgi?typ=1&amp;page=khm:PPSBA6/SBA6267A.htm</vt:lpwstr>
      </vt:variant>
      <vt:variant>
        <vt:lpwstr/>
      </vt:variant>
      <vt:variant>
        <vt:i4>4390998</vt:i4>
      </vt:variant>
      <vt:variant>
        <vt:i4>567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4456540</vt:i4>
      </vt:variant>
      <vt:variant>
        <vt:i4>564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561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4390997</vt:i4>
      </vt:variant>
      <vt:variant>
        <vt:i4>558</vt:i4>
      </vt:variant>
      <vt:variant>
        <vt:i4>0</vt:i4>
      </vt:variant>
      <vt:variant>
        <vt:i4>5</vt:i4>
      </vt:variant>
      <vt:variant>
        <vt:lpwstr>http://www.sbcr.cz/cgi-bin/khm.cgi?typ=1&amp;page=khm:PPSBA5/SBA5387A.htm</vt:lpwstr>
      </vt:variant>
      <vt:variant>
        <vt:lpwstr/>
      </vt:variant>
      <vt:variant>
        <vt:i4>4325466</vt:i4>
      </vt:variant>
      <vt:variant>
        <vt:i4>555</vt:i4>
      </vt:variant>
      <vt:variant>
        <vt:i4>0</vt:i4>
      </vt:variant>
      <vt:variant>
        <vt:i4>5</vt:i4>
      </vt:variant>
      <vt:variant>
        <vt:lpwstr>http://www.sbcr.cz/cgi-bin/khm.cgi?typ=1&amp;page=khm:PPSBA4/SBA4460A.htm</vt:lpwstr>
      </vt:variant>
      <vt:variant>
        <vt:lpwstr/>
      </vt:variant>
      <vt:variant>
        <vt:i4>4653148</vt:i4>
      </vt:variant>
      <vt:variant>
        <vt:i4>552</vt:i4>
      </vt:variant>
      <vt:variant>
        <vt:i4>0</vt:i4>
      </vt:variant>
      <vt:variant>
        <vt:i4>5</vt:i4>
      </vt:variant>
      <vt:variant>
        <vt:lpwstr>http://www.sbcr.cz/cgi-bin/khm.cgi?typ=1&amp;page=khm:PPSBA4/SBA4100A.htm</vt:lpwstr>
      </vt:variant>
      <vt:variant>
        <vt:lpwstr/>
      </vt:variant>
      <vt:variant>
        <vt:i4>4980829</vt:i4>
      </vt:variant>
      <vt:variant>
        <vt:i4>549</vt:i4>
      </vt:variant>
      <vt:variant>
        <vt:i4>0</vt:i4>
      </vt:variant>
      <vt:variant>
        <vt:i4>5</vt:i4>
      </vt:variant>
      <vt:variant>
        <vt:lpwstr>http://www.sbcr.cz/cgi-bin/khm.cgi?typ=1&amp;page=khm:PPSBA4/SBA4218A.htm</vt:lpwstr>
      </vt:variant>
      <vt:variant>
        <vt:lpwstr/>
      </vt:variant>
      <vt:variant>
        <vt:i4>5177434</vt:i4>
      </vt:variant>
      <vt:variant>
        <vt:i4>546</vt:i4>
      </vt:variant>
      <vt:variant>
        <vt:i4>0</vt:i4>
      </vt:variant>
      <vt:variant>
        <vt:i4>5</vt:i4>
      </vt:variant>
      <vt:variant>
        <vt:lpwstr>http://www.sbcr.cz/cgi-bin/khm.cgi?typ=1&amp;page=khm:PPSBA4/SBA4168A.htm</vt:lpwstr>
      </vt:variant>
      <vt:variant>
        <vt:lpwstr/>
      </vt:variant>
      <vt:variant>
        <vt:i4>4391000</vt:i4>
      </vt:variant>
      <vt:variant>
        <vt:i4>543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4587613</vt:i4>
      </vt:variant>
      <vt:variant>
        <vt:i4>540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4259931</vt:i4>
      </vt:variant>
      <vt:variant>
        <vt:i4>537</vt:i4>
      </vt:variant>
      <vt:variant>
        <vt:i4>0</vt:i4>
      </vt:variant>
      <vt:variant>
        <vt:i4>5</vt:i4>
      </vt:variant>
      <vt:variant>
        <vt:lpwstr>http://www.sbcr.cz/cgi-bin/khm.cgi?typ=1&amp;page=khm:PPSBA0/SBA0132A.htm</vt:lpwstr>
      </vt:variant>
      <vt:variant>
        <vt:lpwstr/>
      </vt:variant>
      <vt:variant>
        <vt:i4>1638410</vt:i4>
      </vt:variant>
      <vt:variant>
        <vt:i4>534</vt:i4>
      </vt:variant>
      <vt:variant>
        <vt:i4>0</vt:i4>
      </vt:variant>
      <vt:variant>
        <vt:i4>5</vt:i4>
      </vt:variant>
      <vt:variant>
        <vt:lpwstr>http://www.sbcr.cz/cgi-bin/khm.cgi?typ=1&amp;page=khm:PPSB99/SB99238A.htm</vt:lpwstr>
      </vt:variant>
      <vt:variant>
        <vt:lpwstr/>
      </vt:variant>
      <vt:variant>
        <vt:i4>1245199</vt:i4>
      </vt:variant>
      <vt:variant>
        <vt:i4>531</vt:i4>
      </vt:variant>
      <vt:variant>
        <vt:i4>0</vt:i4>
      </vt:variant>
      <vt:variant>
        <vt:i4>5</vt:i4>
      </vt:variant>
      <vt:variant>
        <vt:lpwstr>http://www.sbcr.cz/cgi-bin/khm.cgi?typ=1&amp;page=khm:PPSB99/SB99161A.htm</vt:lpwstr>
      </vt:variant>
      <vt:variant>
        <vt:lpwstr/>
      </vt:variant>
      <vt:variant>
        <vt:i4>1048586</vt:i4>
      </vt:variant>
      <vt:variant>
        <vt:i4>528</vt:i4>
      </vt:variant>
      <vt:variant>
        <vt:i4>0</vt:i4>
      </vt:variant>
      <vt:variant>
        <vt:i4>5</vt:i4>
      </vt:variant>
      <vt:variant>
        <vt:lpwstr>http://www.sbcr.cz/cgi-bin/khm.cgi?typ=1&amp;page=khm:PPSB98/SB98123A.htm</vt:lpwstr>
      </vt:variant>
      <vt:variant>
        <vt:lpwstr/>
      </vt:variant>
      <vt:variant>
        <vt:i4>1769478</vt:i4>
      </vt:variant>
      <vt:variant>
        <vt:i4>525</vt:i4>
      </vt:variant>
      <vt:variant>
        <vt:i4>0</vt:i4>
      </vt:variant>
      <vt:variant>
        <vt:i4>5</vt:i4>
      </vt:variant>
      <vt:variant>
        <vt:lpwstr>http://www.sbcr.cz/cgi-bin/khm.cgi?typ=1&amp;page=khm:PPSB97/SB97016A.htm</vt:lpwstr>
      </vt:variant>
      <vt:variant>
        <vt:lpwstr/>
      </vt:variant>
      <vt:variant>
        <vt:i4>1966087</vt:i4>
      </vt:variant>
      <vt:variant>
        <vt:i4>522</vt:i4>
      </vt:variant>
      <vt:variant>
        <vt:i4>0</vt:i4>
      </vt:variant>
      <vt:variant>
        <vt:i4>5</vt:i4>
      </vt:variant>
      <vt:variant>
        <vt:lpwstr>http://www.sbcr.cz/cgi-bin/khm.cgi?typ=1&amp;page=khm:PPSB97/SB97003A.htm</vt:lpwstr>
      </vt:variant>
      <vt:variant>
        <vt:lpwstr/>
      </vt:variant>
      <vt:variant>
        <vt:i4>1310733</vt:i4>
      </vt:variant>
      <vt:variant>
        <vt:i4>519</vt:i4>
      </vt:variant>
      <vt:variant>
        <vt:i4>0</vt:i4>
      </vt:variant>
      <vt:variant>
        <vt:i4>5</vt:i4>
      </vt:variant>
      <vt:variant>
        <vt:lpwstr>http://www.sbcr.cz/cgi-bin/khm.cgi?typ=1&amp;page=khm:PPSB95/SB95289A.htm</vt:lpwstr>
      </vt:variant>
      <vt:variant>
        <vt:lpwstr/>
      </vt:variant>
      <vt:variant>
        <vt:i4>1835125</vt:i4>
      </vt:variant>
      <vt:variant>
        <vt:i4>516</vt:i4>
      </vt:variant>
      <vt:variant>
        <vt:i4>0</vt:i4>
      </vt:variant>
      <vt:variant>
        <vt:i4>5</vt:i4>
      </vt:variant>
      <vt:variant>
        <vt:lpwstr>http://www.sbcr.cz/cgi-bin/khm.cgi?typ=1&amp;page=khm:PPSB92\SB92347A.htm</vt:lpwstr>
      </vt:variant>
      <vt:variant>
        <vt:lpwstr/>
      </vt:variant>
      <vt:variant>
        <vt:i4>4325465</vt:i4>
      </vt:variant>
      <vt:variant>
        <vt:i4>513</vt:i4>
      </vt:variant>
      <vt:variant>
        <vt:i4>0</vt:i4>
      </vt:variant>
      <vt:variant>
        <vt:i4>5</vt:i4>
      </vt:variant>
      <vt:variant>
        <vt:lpwstr>http://www.sbcr.cz/cgi-bin/khm.cgi?typ=1&amp;page=khm:PPSBA1/SBA1100A.htm</vt:lpwstr>
      </vt:variant>
      <vt:variant>
        <vt:lpwstr/>
      </vt:variant>
      <vt:variant>
        <vt:i4>1048586</vt:i4>
      </vt:variant>
      <vt:variant>
        <vt:i4>510</vt:i4>
      </vt:variant>
      <vt:variant>
        <vt:i4>0</vt:i4>
      </vt:variant>
      <vt:variant>
        <vt:i4>5</vt:i4>
      </vt:variant>
      <vt:variant>
        <vt:lpwstr>http://www.sbcr.cz/cgi-bin/khm.cgi?typ=1&amp;page=khm:PPSB98/SB98123A.htm</vt:lpwstr>
      </vt:variant>
      <vt:variant>
        <vt:lpwstr/>
      </vt:variant>
      <vt:variant>
        <vt:i4>4522077</vt:i4>
      </vt:variant>
      <vt:variant>
        <vt:i4>507</vt:i4>
      </vt:variant>
      <vt:variant>
        <vt:i4>0</vt:i4>
      </vt:variant>
      <vt:variant>
        <vt:i4>5</vt:i4>
      </vt:variant>
      <vt:variant>
        <vt:lpwstr>http://www.sbcr.cz/cgi-bin/khm.cgi?typ=1&amp;page=khm:PPSBA6/SBA6435A.htm</vt:lpwstr>
      </vt:variant>
      <vt:variant>
        <vt:lpwstr/>
      </vt:variant>
      <vt:variant>
        <vt:i4>4456540</vt:i4>
      </vt:variant>
      <vt:variant>
        <vt:i4>504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501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4522069</vt:i4>
      </vt:variant>
      <vt:variant>
        <vt:i4>498</vt:i4>
      </vt:variant>
      <vt:variant>
        <vt:i4>0</vt:i4>
      </vt:variant>
      <vt:variant>
        <vt:i4>5</vt:i4>
      </vt:variant>
      <vt:variant>
        <vt:lpwstr>http://www.sbcr.cz/cgi-bin/khm.cgi?typ=1&amp;page=khm:PPSBA4/SBA4695A.htm</vt:lpwstr>
      </vt:variant>
      <vt:variant>
        <vt:lpwstr/>
      </vt:variant>
      <vt:variant>
        <vt:i4>4522079</vt:i4>
      </vt:variant>
      <vt:variant>
        <vt:i4>495</vt:i4>
      </vt:variant>
      <vt:variant>
        <vt:i4>0</vt:i4>
      </vt:variant>
      <vt:variant>
        <vt:i4>5</vt:i4>
      </vt:variant>
      <vt:variant>
        <vt:lpwstr>http://www.sbcr.cz/cgi-bin/khm.cgi?typ=1&amp;page=khm:PPSBA4/SBA4437A.htm</vt:lpwstr>
      </vt:variant>
      <vt:variant>
        <vt:lpwstr/>
      </vt:variant>
      <vt:variant>
        <vt:i4>4456491</vt:i4>
      </vt:variant>
      <vt:variant>
        <vt:i4>492</vt:i4>
      </vt:variant>
      <vt:variant>
        <vt:i4>0</vt:i4>
      </vt:variant>
      <vt:variant>
        <vt:i4>5</vt:i4>
      </vt:variant>
      <vt:variant>
        <vt:lpwstr>http://www.sbcr.cz/cgi-bin/khm.cgi?typ=1&amp;page=khm:PPSBA2\SBA2521A.htm</vt:lpwstr>
      </vt:variant>
      <vt:variant>
        <vt:lpwstr/>
      </vt:variant>
      <vt:variant>
        <vt:i4>4194396</vt:i4>
      </vt:variant>
      <vt:variant>
        <vt:i4>489</vt:i4>
      </vt:variant>
      <vt:variant>
        <vt:i4>0</vt:i4>
      </vt:variant>
      <vt:variant>
        <vt:i4>5</vt:i4>
      </vt:variant>
      <vt:variant>
        <vt:lpwstr>http://www.sbcr.cz/cgi-bin/khm.cgi?typ=1&amp;page=khm:PPSBA6/SBA6226A.htm</vt:lpwstr>
      </vt:variant>
      <vt:variant>
        <vt:lpwstr/>
      </vt:variant>
      <vt:variant>
        <vt:i4>4456534</vt:i4>
      </vt:variant>
      <vt:variant>
        <vt:i4>486</vt:i4>
      </vt:variant>
      <vt:variant>
        <vt:i4>0</vt:i4>
      </vt:variant>
      <vt:variant>
        <vt:i4>5</vt:i4>
      </vt:variant>
      <vt:variant>
        <vt:lpwstr>http://www.sbcr.cz/cgi-bin/khm.cgi?typ=1&amp;page=khm:PPSBA6/SBA6080A.htm</vt:lpwstr>
      </vt:variant>
      <vt:variant>
        <vt:lpwstr/>
      </vt:variant>
      <vt:variant>
        <vt:i4>4194397</vt:i4>
      </vt:variant>
      <vt:variant>
        <vt:i4>483</vt:i4>
      </vt:variant>
      <vt:variant>
        <vt:i4>0</vt:i4>
      </vt:variant>
      <vt:variant>
        <vt:i4>5</vt:i4>
      </vt:variant>
      <vt:variant>
        <vt:lpwstr>http://www.sbcr.cz/cgi-bin/khm.cgi?typ=1&amp;page=khm:PPSBA3/SBA3362A.htm</vt:lpwstr>
      </vt:variant>
      <vt:variant>
        <vt:lpwstr/>
      </vt:variant>
      <vt:variant>
        <vt:i4>4391004</vt:i4>
      </vt:variant>
      <vt:variant>
        <vt:i4>480</vt:i4>
      </vt:variant>
      <vt:variant>
        <vt:i4>0</vt:i4>
      </vt:variant>
      <vt:variant>
        <vt:i4>5</vt:i4>
      </vt:variant>
      <vt:variant>
        <vt:lpwstr>http://www.sbcr.cz/cgi-bin/khm.cgi?typ=1&amp;page=khm:PPSBA6/SBA6225A.htm</vt:lpwstr>
      </vt:variant>
      <vt:variant>
        <vt:lpwstr/>
      </vt:variant>
      <vt:variant>
        <vt:i4>4456534</vt:i4>
      </vt:variant>
      <vt:variant>
        <vt:i4>477</vt:i4>
      </vt:variant>
      <vt:variant>
        <vt:i4>0</vt:i4>
      </vt:variant>
      <vt:variant>
        <vt:i4>5</vt:i4>
      </vt:variant>
      <vt:variant>
        <vt:lpwstr>http://www.sbcr.cz/cgi-bin/khm.cgi?typ=1&amp;page=khm:PPSBA6/SBA6181A.htm</vt:lpwstr>
      </vt:variant>
      <vt:variant>
        <vt:lpwstr/>
      </vt:variant>
      <vt:variant>
        <vt:i4>4194399</vt:i4>
      </vt:variant>
      <vt:variant>
        <vt:i4>474</vt:i4>
      </vt:variant>
      <vt:variant>
        <vt:i4>0</vt:i4>
      </vt:variant>
      <vt:variant>
        <vt:i4>5</vt:i4>
      </vt:variant>
      <vt:variant>
        <vt:lpwstr>http://www.sbcr.cz/cgi-bin/khm.cgi?typ=1&amp;page=khm:PPSBA6/SBA6115A.htm</vt:lpwstr>
      </vt:variant>
      <vt:variant>
        <vt:lpwstr/>
      </vt:variant>
      <vt:variant>
        <vt:i4>4325468</vt:i4>
      </vt:variant>
      <vt:variant>
        <vt:i4>471</vt:i4>
      </vt:variant>
      <vt:variant>
        <vt:i4>0</vt:i4>
      </vt:variant>
      <vt:variant>
        <vt:i4>5</vt:i4>
      </vt:variant>
      <vt:variant>
        <vt:lpwstr>http://www.sbcr.cz/cgi-bin/khm.cgi?typ=1&amp;page=khm:PPSBA5/SBA5411A.htm</vt:lpwstr>
      </vt:variant>
      <vt:variant>
        <vt:lpwstr/>
      </vt:variant>
      <vt:variant>
        <vt:i4>4522079</vt:i4>
      </vt:variant>
      <vt:variant>
        <vt:i4>468</vt:i4>
      </vt:variant>
      <vt:variant>
        <vt:i4>0</vt:i4>
      </vt:variant>
      <vt:variant>
        <vt:i4>5</vt:i4>
      </vt:variant>
      <vt:variant>
        <vt:lpwstr>http://www.sbcr.cz/cgi-bin/khm.cgi?typ=1&amp;page=khm:PPSBA6/SBA6213A.htm</vt:lpwstr>
      </vt:variant>
      <vt:variant>
        <vt:lpwstr/>
      </vt:variant>
      <vt:variant>
        <vt:i4>4259933</vt:i4>
      </vt:variant>
      <vt:variant>
        <vt:i4>465</vt:i4>
      </vt:variant>
      <vt:variant>
        <vt:i4>0</vt:i4>
      </vt:variant>
      <vt:variant>
        <vt:i4>5</vt:i4>
      </vt:variant>
      <vt:variant>
        <vt:lpwstr>http://www.sbcr.cz/cgi-bin/khm.cgi?typ=1&amp;page=khm:PPSBA6/SBA6134A.htm</vt:lpwstr>
      </vt:variant>
      <vt:variant>
        <vt:lpwstr/>
      </vt:variant>
      <vt:variant>
        <vt:i4>4194399</vt:i4>
      </vt:variant>
      <vt:variant>
        <vt:i4>462</vt:i4>
      </vt:variant>
      <vt:variant>
        <vt:i4>0</vt:i4>
      </vt:variant>
      <vt:variant>
        <vt:i4>5</vt:i4>
      </vt:variant>
      <vt:variant>
        <vt:lpwstr>http://www.sbcr.cz/cgi-bin/khm.cgi?typ=1&amp;page=khm:PPSBA6/SBA6216A.htm</vt:lpwstr>
      </vt:variant>
      <vt:variant>
        <vt:lpwstr/>
      </vt:variant>
      <vt:variant>
        <vt:i4>4391003</vt:i4>
      </vt:variant>
      <vt:variant>
        <vt:i4>459</vt:i4>
      </vt:variant>
      <vt:variant>
        <vt:i4>0</vt:i4>
      </vt:variant>
      <vt:variant>
        <vt:i4>5</vt:i4>
      </vt:variant>
      <vt:variant>
        <vt:lpwstr>http://www.sbcr.cz/cgi-bin/khm.cgi?typ=1&amp;page=khm:PPSBA6/SBA6057A.htm</vt:lpwstr>
      </vt:variant>
      <vt:variant>
        <vt:lpwstr/>
      </vt:variant>
      <vt:variant>
        <vt:i4>4325465</vt:i4>
      </vt:variant>
      <vt:variant>
        <vt:i4>456</vt:i4>
      </vt:variant>
      <vt:variant>
        <vt:i4>0</vt:i4>
      </vt:variant>
      <vt:variant>
        <vt:i4>5</vt:i4>
      </vt:variant>
      <vt:variant>
        <vt:lpwstr>http://www.sbcr.cz/cgi-bin/khm.cgi?typ=1&amp;page=khm:PPSBA6/SBA6076A.htm</vt:lpwstr>
      </vt:variant>
      <vt:variant>
        <vt:lpwstr/>
      </vt:variant>
      <vt:variant>
        <vt:i4>5046362</vt:i4>
      </vt:variant>
      <vt:variant>
        <vt:i4>453</vt:i4>
      </vt:variant>
      <vt:variant>
        <vt:i4>0</vt:i4>
      </vt:variant>
      <vt:variant>
        <vt:i4>5</vt:i4>
      </vt:variant>
      <vt:variant>
        <vt:lpwstr>http://www.sbcr.cz/cgi-bin/khm.cgi?typ=1&amp;page=khm:PPSBA5/SBA5379A.htm</vt:lpwstr>
      </vt:variant>
      <vt:variant>
        <vt:lpwstr/>
      </vt:variant>
      <vt:variant>
        <vt:i4>4325468</vt:i4>
      </vt:variant>
      <vt:variant>
        <vt:i4>450</vt:i4>
      </vt:variant>
      <vt:variant>
        <vt:i4>0</vt:i4>
      </vt:variant>
      <vt:variant>
        <vt:i4>5</vt:i4>
      </vt:variant>
      <vt:variant>
        <vt:lpwstr>http://www.sbcr.cz/cgi-bin/khm.cgi?typ=1&amp;page=khm:PPSBA4/SBA4501A.htm</vt:lpwstr>
      </vt:variant>
      <vt:variant>
        <vt:lpwstr/>
      </vt:variant>
      <vt:variant>
        <vt:i4>4587604</vt:i4>
      </vt:variant>
      <vt:variant>
        <vt:i4>447</vt:i4>
      </vt:variant>
      <vt:variant>
        <vt:i4>0</vt:i4>
      </vt:variant>
      <vt:variant>
        <vt:i4>5</vt:i4>
      </vt:variant>
      <vt:variant>
        <vt:lpwstr>http://www.sbcr.cz/cgi-bin/khm.cgi?typ=1&amp;page=khm:PPSBA5/SBA5392A.htm</vt:lpwstr>
      </vt:variant>
      <vt:variant>
        <vt:lpwstr/>
      </vt:variant>
      <vt:variant>
        <vt:i4>4325460</vt:i4>
      </vt:variant>
      <vt:variant>
        <vt:i4>444</vt:i4>
      </vt:variant>
      <vt:variant>
        <vt:i4>0</vt:i4>
      </vt:variant>
      <vt:variant>
        <vt:i4>5</vt:i4>
      </vt:variant>
      <vt:variant>
        <vt:lpwstr>http://www.sbcr.cz/cgi-bin/khm.cgi?typ=1&amp;page=khm:PPSBA5/SBA5095A.htm</vt:lpwstr>
      </vt:variant>
      <vt:variant>
        <vt:lpwstr/>
      </vt:variant>
      <vt:variant>
        <vt:i4>4522068</vt:i4>
      </vt:variant>
      <vt:variant>
        <vt:i4>441</vt:i4>
      </vt:variant>
      <vt:variant>
        <vt:i4>0</vt:i4>
      </vt:variant>
      <vt:variant>
        <vt:i4>5</vt:i4>
      </vt:variant>
      <vt:variant>
        <vt:lpwstr>http://www.sbcr.cz/cgi-bin/khm.cgi?typ=1&amp;page=khm:PPSBA4/SBA4586A.htm</vt:lpwstr>
      </vt:variant>
      <vt:variant>
        <vt:lpwstr/>
      </vt:variant>
      <vt:variant>
        <vt:i4>4849753</vt:i4>
      </vt:variant>
      <vt:variant>
        <vt:i4>438</vt:i4>
      </vt:variant>
      <vt:variant>
        <vt:i4>0</vt:i4>
      </vt:variant>
      <vt:variant>
        <vt:i4>5</vt:i4>
      </vt:variant>
      <vt:variant>
        <vt:lpwstr>http://www.sbcr.cz/cgi-bin/khm.cgi?typ=1&amp;page=khm:PPSBA4/SBA4559A.htm</vt:lpwstr>
      </vt:variant>
      <vt:variant>
        <vt:lpwstr/>
      </vt:variant>
      <vt:variant>
        <vt:i4>4456543</vt:i4>
      </vt:variant>
      <vt:variant>
        <vt:i4>435</vt:i4>
      </vt:variant>
      <vt:variant>
        <vt:i4>0</vt:i4>
      </vt:variant>
      <vt:variant>
        <vt:i4>5</vt:i4>
      </vt:variant>
      <vt:variant>
        <vt:lpwstr>http://www.sbcr.cz/cgi-bin/khm.cgi?typ=1&amp;page=khm:PPSBA4/SBA4436A.htm</vt:lpwstr>
      </vt:variant>
      <vt:variant>
        <vt:lpwstr/>
      </vt:variant>
      <vt:variant>
        <vt:i4>4259928</vt:i4>
      </vt:variant>
      <vt:variant>
        <vt:i4>432</vt:i4>
      </vt:variant>
      <vt:variant>
        <vt:i4>0</vt:i4>
      </vt:variant>
      <vt:variant>
        <vt:i4>5</vt:i4>
      </vt:variant>
      <vt:variant>
        <vt:lpwstr>http://www.sbcr.cz/cgi-bin/khm.cgi?typ=1&amp;page=khm:PPSBA4/SBA4047A.htm</vt:lpwstr>
      </vt:variant>
      <vt:variant>
        <vt:lpwstr/>
      </vt:variant>
      <vt:variant>
        <vt:i4>4915290</vt:i4>
      </vt:variant>
      <vt:variant>
        <vt:i4>429</vt:i4>
      </vt:variant>
      <vt:variant>
        <vt:i4>0</vt:i4>
      </vt:variant>
      <vt:variant>
        <vt:i4>5</vt:i4>
      </vt:variant>
      <vt:variant>
        <vt:lpwstr>http://www.sbcr.cz/cgi-bin/khm.cgi?typ=1&amp;page=khm:PPSBA3/SBA3218A.htm</vt:lpwstr>
      </vt:variant>
      <vt:variant>
        <vt:lpwstr/>
      </vt:variant>
      <vt:variant>
        <vt:i4>4653148</vt:i4>
      </vt:variant>
      <vt:variant>
        <vt:i4>426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4391000</vt:i4>
      </vt:variant>
      <vt:variant>
        <vt:i4>423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4325467</vt:i4>
      </vt:variant>
      <vt:variant>
        <vt:i4>420</vt:i4>
      </vt:variant>
      <vt:variant>
        <vt:i4>0</vt:i4>
      </vt:variant>
      <vt:variant>
        <vt:i4>5</vt:i4>
      </vt:variant>
      <vt:variant>
        <vt:lpwstr>http://www.sbcr.cz/cgi-bin/khm.cgi?typ=1&amp;page=khm:PPSBA2/SBA2311A.htm</vt:lpwstr>
      </vt:variant>
      <vt:variant>
        <vt:lpwstr/>
      </vt:variant>
      <vt:variant>
        <vt:i4>4456539</vt:i4>
      </vt:variant>
      <vt:variant>
        <vt:i4>417</vt:i4>
      </vt:variant>
      <vt:variant>
        <vt:i4>0</vt:i4>
      </vt:variant>
      <vt:variant>
        <vt:i4>5</vt:i4>
      </vt:variant>
      <vt:variant>
        <vt:lpwstr>http://www.sbcr.cz/cgi-bin/khm.cgi?typ=1&amp;page=khm:PPSBA2/SBA2216A.htm</vt:lpwstr>
      </vt:variant>
      <vt:variant>
        <vt:lpwstr/>
      </vt:variant>
      <vt:variant>
        <vt:i4>4653138</vt:i4>
      </vt:variant>
      <vt:variant>
        <vt:i4>414</vt:i4>
      </vt:variant>
      <vt:variant>
        <vt:i4>0</vt:i4>
      </vt:variant>
      <vt:variant>
        <vt:i4>5</vt:i4>
      </vt:variant>
      <vt:variant>
        <vt:lpwstr>http://www.sbcr.cz/cgi-bin/khm.cgi?typ=1&amp;page=khm:PPSBA2/SBA2285A.htm</vt:lpwstr>
      </vt:variant>
      <vt:variant>
        <vt:lpwstr/>
      </vt:variant>
      <vt:variant>
        <vt:i4>4194396</vt:i4>
      </vt:variant>
      <vt:variant>
        <vt:i4>411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4456543</vt:i4>
      </vt:variant>
      <vt:variant>
        <vt:i4>408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4456543</vt:i4>
      </vt:variant>
      <vt:variant>
        <vt:i4>405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4390998</vt:i4>
      </vt:variant>
      <vt:variant>
        <vt:i4>402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4587613</vt:i4>
      </vt:variant>
      <vt:variant>
        <vt:i4>399</vt:i4>
      </vt:variant>
      <vt:variant>
        <vt:i4>0</vt:i4>
      </vt:variant>
      <vt:variant>
        <vt:i4>5</vt:i4>
      </vt:variant>
      <vt:variant>
        <vt:lpwstr>http://www.sbcr.cz/cgi-bin/khm.cgi?typ=1&amp;page=khm:PPSBA6/SBA6230A.htm</vt:lpwstr>
      </vt:variant>
      <vt:variant>
        <vt:lpwstr/>
      </vt:variant>
      <vt:variant>
        <vt:i4>4456540</vt:i4>
      </vt:variant>
      <vt:variant>
        <vt:i4>396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4456543</vt:i4>
      </vt:variant>
      <vt:variant>
        <vt:i4>393</vt:i4>
      </vt:variant>
      <vt:variant>
        <vt:i4>0</vt:i4>
      </vt:variant>
      <vt:variant>
        <vt:i4>5</vt:i4>
      </vt:variant>
      <vt:variant>
        <vt:lpwstr>http://www.sbcr.cz/cgi-bin/khm.cgi?typ=1&amp;page=khm:PPSBA6/SBA6212A.htm</vt:lpwstr>
      </vt:variant>
      <vt:variant>
        <vt:lpwstr/>
      </vt:variant>
      <vt:variant>
        <vt:i4>4653145</vt:i4>
      </vt:variant>
      <vt:variant>
        <vt:i4>390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4259930</vt:i4>
      </vt:variant>
      <vt:variant>
        <vt:i4>387</vt:i4>
      </vt:variant>
      <vt:variant>
        <vt:i4>0</vt:i4>
      </vt:variant>
      <vt:variant>
        <vt:i4>5</vt:i4>
      </vt:variant>
      <vt:variant>
        <vt:lpwstr>http://www.sbcr.cz/cgi-bin/khm.cgi?typ=1&amp;page=khm:PPSBA5/SBA5472A.htm</vt:lpwstr>
      </vt:variant>
      <vt:variant>
        <vt:lpwstr/>
      </vt:variant>
      <vt:variant>
        <vt:i4>4259925</vt:i4>
      </vt:variant>
      <vt:variant>
        <vt:i4>384</vt:i4>
      </vt:variant>
      <vt:variant>
        <vt:i4>0</vt:i4>
      </vt:variant>
      <vt:variant>
        <vt:i4>5</vt:i4>
      </vt:variant>
      <vt:variant>
        <vt:lpwstr>http://www.sbcr.cz/cgi-bin/khm.cgi?typ=1&amp;page=khm:PPSBA5/SBA5385A.htm</vt:lpwstr>
      </vt:variant>
      <vt:variant>
        <vt:lpwstr/>
      </vt:variant>
      <vt:variant>
        <vt:i4>4587605</vt:i4>
      </vt:variant>
      <vt:variant>
        <vt:i4>381</vt:i4>
      </vt:variant>
      <vt:variant>
        <vt:i4>0</vt:i4>
      </vt:variant>
      <vt:variant>
        <vt:i4>5</vt:i4>
      </vt:variant>
      <vt:variant>
        <vt:lpwstr>http://www.sbcr.cz/cgi-bin/khm.cgi?typ=1&amp;page=khm:PPSBA5/SBA5180A.htm</vt:lpwstr>
      </vt:variant>
      <vt:variant>
        <vt:lpwstr/>
      </vt:variant>
      <vt:variant>
        <vt:i4>4522069</vt:i4>
      </vt:variant>
      <vt:variant>
        <vt:i4>378</vt:i4>
      </vt:variant>
      <vt:variant>
        <vt:i4>0</vt:i4>
      </vt:variant>
      <vt:variant>
        <vt:i4>5</vt:i4>
      </vt:variant>
      <vt:variant>
        <vt:lpwstr>http://www.sbcr.cz/cgi-bin/khm.cgi?typ=1&amp;page=khm:PPSBA4/SBA4695A.htm</vt:lpwstr>
      </vt:variant>
      <vt:variant>
        <vt:lpwstr/>
      </vt:variant>
      <vt:variant>
        <vt:i4>4259924</vt:i4>
      </vt:variant>
      <vt:variant>
        <vt:i4>375</vt:i4>
      </vt:variant>
      <vt:variant>
        <vt:i4>0</vt:i4>
      </vt:variant>
      <vt:variant>
        <vt:i4>5</vt:i4>
      </vt:variant>
      <vt:variant>
        <vt:lpwstr>http://www.sbcr.cz/cgi-bin/khm.cgi?typ=1&amp;page=khm:PPSBA4/SBA4186A.htm</vt:lpwstr>
      </vt:variant>
      <vt:variant>
        <vt:lpwstr/>
      </vt:variant>
      <vt:variant>
        <vt:i4>4456533</vt:i4>
      </vt:variant>
      <vt:variant>
        <vt:i4>372</vt:i4>
      </vt:variant>
      <vt:variant>
        <vt:i4>0</vt:i4>
      </vt:variant>
      <vt:variant>
        <vt:i4>5</vt:i4>
      </vt:variant>
      <vt:variant>
        <vt:lpwstr>http://www.sbcr.cz/cgi-bin/khm.cgi?typ=1&amp;page=khm:PPSBA4/SBA4092A.htm</vt:lpwstr>
      </vt:variant>
      <vt:variant>
        <vt:lpwstr/>
      </vt:variant>
      <vt:variant>
        <vt:i4>4456533</vt:i4>
      </vt:variant>
      <vt:variant>
        <vt:i4>369</vt:i4>
      </vt:variant>
      <vt:variant>
        <vt:i4>0</vt:i4>
      </vt:variant>
      <vt:variant>
        <vt:i4>5</vt:i4>
      </vt:variant>
      <vt:variant>
        <vt:lpwstr>http://www.sbcr.cz/cgi-bin/khm.cgi?typ=1&amp;page=khm:PPSBA4/SBA4092A.htm</vt:lpwstr>
      </vt:variant>
      <vt:variant>
        <vt:lpwstr/>
      </vt:variant>
      <vt:variant>
        <vt:i4>4456491</vt:i4>
      </vt:variant>
      <vt:variant>
        <vt:i4>366</vt:i4>
      </vt:variant>
      <vt:variant>
        <vt:i4>0</vt:i4>
      </vt:variant>
      <vt:variant>
        <vt:i4>5</vt:i4>
      </vt:variant>
      <vt:variant>
        <vt:lpwstr>http://www.sbcr.cz/cgi-bin/khm.cgi?typ=1&amp;page=khm:PPSBA2\SBA2521A.htm</vt:lpwstr>
      </vt:variant>
      <vt:variant>
        <vt:lpwstr/>
      </vt:variant>
      <vt:variant>
        <vt:i4>4390998</vt:i4>
      </vt:variant>
      <vt:variant>
        <vt:i4>363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4653145</vt:i4>
      </vt:variant>
      <vt:variant>
        <vt:i4>360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4522074</vt:i4>
      </vt:variant>
      <vt:variant>
        <vt:i4>357</vt:i4>
      </vt:variant>
      <vt:variant>
        <vt:i4>0</vt:i4>
      </vt:variant>
      <vt:variant>
        <vt:i4>5</vt:i4>
      </vt:variant>
      <vt:variant>
        <vt:lpwstr>http://www.sbcr.cz/cgi-bin/khm.cgi?typ=1&amp;page=khm:PPSBA6/SBA6342A.htm</vt:lpwstr>
      </vt:variant>
      <vt:variant>
        <vt:lpwstr/>
      </vt:variant>
      <vt:variant>
        <vt:i4>4456540</vt:i4>
      </vt:variant>
      <vt:variant>
        <vt:i4>354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351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4194396</vt:i4>
      </vt:variant>
      <vt:variant>
        <vt:i4>348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4653145</vt:i4>
      </vt:variant>
      <vt:variant>
        <vt:i4>345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4587614</vt:i4>
      </vt:variant>
      <vt:variant>
        <vt:i4>342</vt:i4>
      </vt:variant>
      <vt:variant>
        <vt:i4>0</vt:i4>
      </vt:variant>
      <vt:variant>
        <vt:i4>5</vt:i4>
      </vt:variant>
      <vt:variant>
        <vt:lpwstr>http://www.sbcr.cz/cgi-bin/khm.cgi?typ=1&amp;page=khm:PPSBA4/SBA4020A.htm</vt:lpwstr>
      </vt:variant>
      <vt:variant>
        <vt:lpwstr/>
      </vt:variant>
      <vt:variant>
        <vt:i4>4587614</vt:i4>
      </vt:variant>
      <vt:variant>
        <vt:i4>339</vt:i4>
      </vt:variant>
      <vt:variant>
        <vt:i4>0</vt:i4>
      </vt:variant>
      <vt:variant>
        <vt:i4>5</vt:i4>
      </vt:variant>
      <vt:variant>
        <vt:lpwstr>http://www.sbcr.cz/cgi-bin/khm.cgi?typ=1&amp;page=khm:PPSBA4/SBA4020A.htm</vt:lpwstr>
      </vt:variant>
      <vt:variant>
        <vt:lpwstr/>
      </vt:variant>
      <vt:variant>
        <vt:i4>4653148</vt:i4>
      </vt:variant>
      <vt:variant>
        <vt:i4>336</vt:i4>
      </vt:variant>
      <vt:variant>
        <vt:i4>0</vt:i4>
      </vt:variant>
      <vt:variant>
        <vt:i4>5</vt:i4>
      </vt:variant>
      <vt:variant>
        <vt:lpwstr>http://www.sbcr.cz/cgi-bin/khm.cgi?typ=1&amp;page=khm:PPSBA3/SBA3274A.htm</vt:lpwstr>
      </vt:variant>
      <vt:variant>
        <vt:lpwstr/>
      </vt:variant>
      <vt:variant>
        <vt:i4>4391000</vt:i4>
      </vt:variant>
      <vt:variant>
        <vt:i4>333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4587613</vt:i4>
      </vt:variant>
      <vt:variant>
        <vt:i4>330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4194397</vt:i4>
      </vt:variant>
      <vt:variant>
        <vt:i4>327</vt:i4>
      </vt:variant>
      <vt:variant>
        <vt:i4>0</vt:i4>
      </vt:variant>
      <vt:variant>
        <vt:i4>5</vt:i4>
      </vt:variant>
      <vt:variant>
        <vt:lpwstr>http://www.sbcr.cz/cgi-bin/khm.cgi?typ=1&amp;page=khm:PPSBA5/SBA5007A.htm</vt:lpwstr>
      </vt:variant>
      <vt:variant>
        <vt:lpwstr/>
      </vt:variant>
      <vt:variant>
        <vt:i4>4391007</vt:i4>
      </vt:variant>
      <vt:variant>
        <vt:i4>324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4391007</vt:i4>
      </vt:variant>
      <vt:variant>
        <vt:i4>321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4390998</vt:i4>
      </vt:variant>
      <vt:variant>
        <vt:i4>318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4391007</vt:i4>
      </vt:variant>
      <vt:variant>
        <vt:i4>315</vt:i4>
      </vt:variant>
      <vt:variant>
        <vt:i4>0</vt:i4>
      </vt:variant>
      <vt:variant>
        <vt:i4>5</vt:i4>
      </vt:variant>
      <vt:variant>
        <vt:lpwstr>http://www.sbcr.cz/cgi-bin/khm.cgi?typ=1&amp;page=khm:PPSBA6/SBA6314A.htm</vt:lpwstr>
      </vt:variant>
      <vt:variant>
        <vt:lpwstr/>
      </vt:variant>
      <vt:variant>
        <vt:i4>4456540</vt:i4>
      </vt:variant>
      <vt:variant>
        <vt:i4>312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4653145</vt:i4>
      </vt:variant>
      <vt:variant>
        <vt:i4>309</vt:i4>
      </vt:variant>
      <vt:variant>
        <vt:i4>0</vt:i4>
      </vt:variant>
      <vt:variant>
        <vt:i4>5</vt:i4>
      </vt:variant>
      <vt:variant>
        <vt:lpwstr>http://www.sbcr.cz/cgi-bin/khm.cgi?typ=1&amp;page=khm:PPSBA5/SBA5444A.htm</vt:lpwstr>
      </vt:variant>
      <vt:variant>
        <vt:lpwstr/>
      </vt:variant>
      <vt:variant>
        <vt:i4>4194397</vt:i4>
      </vt:variant>
      <vt:variant>
        <vt:i4>306</vt:i4>
      </vt:variant>
      <vt:variant>
        <vt:i4>0</vt:i4>
      </vt:variant>
      <vt:variant>
        <vt:i4>5</vt:i4>
      </vt:variant>
      <vt:variant>
        <vt:lpwstr>http://www.sbcr.cz/cgi-bin/khm.cgi?typ=1&amp;page=khm:PPSBA5/SBA5106A.htm</vt:lpwstr>
      </vt:variant>
      <vt:variant>
        <vt:lpwstr/>
      </vt:variant>
      <vt:variant>
        <vt:i4>4194397</vt:i4>
      </vt:variant>
      <vt:variant>
        <vt:i4>303</vt:i4>
      </vt:variant>
      <vt:variant>
        <vt:i4>0</vt:i4>
      </vt:variant>
      <vt:variant>
        <vt:i4>5</vt:i4>
      </vt:variant>
      <vt:variant>
        <vt:lpwstr>http://www.sbcr.cz/cgi-bin/khm.cgi?typ=1&amp;page=khm:PPSBA5/SBA5007A.htm</vt:lpwstr>
      </vt:variant>
      <vt:variant>
        <vt:lpwstr/>
      </vt:variant>
      <vt:variant>
        <vt:i4>4325469</vt:i4>
      </vt:variant>
      <vt:variant>
        <vt:i4>300</vt:i4>
      </vt:variant>
      <vt:variant>
        <vt:i4>0</vt:i4>
      </vt:variant>
      <vt:variant>
        <vt:i4>5</vt:i4>
      </vt:variant>
      <vt:variant>
        <vt:lpwstr>http://www.sbcr.cz/cgi-bin/khm.cgi?typ=1&amp;page=khm:PPSBA4/SBA4317A.htm</vt:lpwstr>
      </vt:variant>
      <vt:variant>
        <vt:lpwstr/>
      </vt:variant>
      <vt:variant>
        <vt:i4>5177428</vt:i4>
      </vt:variant>
      <vt:variant>
        <vt:i4>297</vt:i4>
      </vt:variant>
      <vt:variant>
        <vt:i4>0</vt:i4>
      </vt:variant>
      <vt:variant>
        <vt:i4>5</vt:i4>
      </vt:variant>
      <vt:variant>
        <vt:lpwstr>http://www.sbcr.cz/cgi-bin/khm.cgi?typ=1&amp;page=khm:PPSBA4/SBA4188A.htm</vt:lpwstr>
      </vt:variant>
      <vt:variant>
        <vt:lpwstr/>
      </vt:variant>
      <vt:variant>
        <vt:i4>4194394</vt:i4>
      </vt:variant>
      <vt:variant>
        <vt:i4>294</vt:i4>
      </vt:variant>
      <vt:variant>
        <vt:i4>0</vt:i4>
      </vt:variant>
      <vt:variant>
        <vt:i4>5</vt:i4>
      </vt:variant>
      <vt:variant>
        <vt:lpwstr>http://www.sbcr.cz/cgi-bin/khm.cgi?typ=1&amp;page=khm:PPSBA4/SBA4167A.htm</vt:lpwstr>
      </vt:variant>
      <vt:variant>
        <vt:lpwstr/>
      </vt:variant>
      <vt:variant>
        <vt:i4>4456542</vt:i4>
      </vt:variant>
      <vt:variant>
        <vt:i4>291</vt:i4>
      </vt:variant>
      <vt:variant>
        <vt:i4>0</vt:i4>
      </vt:variant>
      <vt:variant>
        <vt:i4>5</vt:i4>
      </vt:variant>
      <vt:variant>
        <vt:lpwstr>http://www.sbcr.cz/cgi-bin/khm.cgi?typ=1&amp;page=khm:PPSBA3/SBA3356A.htm</vt:lpwstr>
      </vt:variant>
      <vt:variant>
        <vt:lpwstr/>
      </vt:variant>
      <vt:variant>
        <vt:i4>5177428</vt:i4>
      </vt:variant>
      <vt:variant>
        <vt:i4>288</vt:i4>
      </vt:variant>
      <vt:variant>
        <vt:i4>0</vt:i4>
      </vt:variant>
      <vt:variant>
        <vt:i4>5</vt:i4>
      </vt:variant>
      <vt:variant>
        <vt:lpwstr>http://www.sbcr.cz/cgi-bin/khm.cgi?typ=1&amp;page=khm:PPSBA4/SBA4188A.htm</vt:lpwstr>
      </vt:variant>
      <vt:variant>
        <vt:lpwstr/>
      </vt:variant>
      <vt:variant>
        <vt:i4>4391000</vt:i4>
      </vt:variant>
      <vt:variant>
        <vt:i4>285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4653149</vt:i4>
      </vt:variant>
      <vt:variant>
        <vt:i4>282</vt:i4>
      </vt:variant>
      <vt:variant>
        <vt:i4>0</vt:i4>
      </vt:variant>
      <vt:variant>
        <vt:i4>5</vt:i4>
      </vt:variant>
      <vt:variant>
        <vt:lpwstr>http://www.sbcr.cz/cgi-bin/khm.cgi?typ=1&amp;page=khm:PPSBA2/SBA2275A.htm</vt:lpwstr>
      </vt:variant>
      <vt:variant>
        <vt:lpwstr/>
      </vt:variant>
      <vt:variant>
        <vt:i4>4587613</vt:i4>
      </vt:variant>
      <vt:variant>
        <vt:i4>279</vt:i4>
      </vt:variant>
      <vt:variant>
        <vt:i4>0</vt:i4>
      </vt:variant>
      <vt:variant>
        <vt:i4>5</vt:i4>
      </vt:variant>
      <vt:variant>
        <vt:lpwstr>http://www.sbcr.cz/cgi-bin/khm.cgi?typ=1&amp;page=khm:PPSBA2/SBA2076A.htm</vt:lpwstr>
      </vt:variant>
      <vt:variant>
        <vt:lpwstr/>
      </vt:variant>
      <vt:variant>
        <vt:i4>4194349</vt:i4>
      </vt:variant>
      <vt:variant>
        <vt:i4>276</vt:i4>
      </vt:variant>
      <vt:variant>
        <vt:i4>0</vt:i4>
      </vt:variant>
      <vt:variant>
        <vt:i4>5</vt:i4>
      </vt:variant>
      <vt:variant>
        <vt:lpwstr>http://www.sbcr.cz/cgi-bin/khm.cgi?typ=1&amp;page=khm:PPSBA1\SBA1477A.htm</vt:lpwstr>
      </vt:variant>
      <vt:variant>
        <vt:lpwstr/>
      </vt:variant>
      <vt:variant>
        <vt:i4>4456540</vt:i4>
      </vt:variant>
      <vt:variant>
        <vt:i4>273</vt:i4>
      </vt:variant>
      <vt:variant>
        <vt:i4>0</vt:i4>
      </vt:variant>
      <vt:variant>
        <vt:i4>5</vt:i4>
      </vt:variant>
      <vt:variant>
        <vt:lpwstr>http://www.sbcr.cz/cgi-bin/khm.cgi?typ=1&amp;page=khm:PPSBA6/SBA6222A.htm</vt:lpwstr>
      </vt:variant>
      <vt:variant>
        <vt:lpwstr/>
      </vt:variant>
      <vt:variant>
        <vt:i4>4653150</vt:i4>
      </vt:variant>
      <vt:variant>
        <vt:i4>270</vt:i4>
      </vt:variant>
      <vt:variant>
        <vt:i4>0</vt:i4>
      </vt:variant>
      <vt:variant>
        <vt:i4>5</vt:i4>
      </vt:variant>
      <vt:variant>
        <vt:lpwstr>http://www.sbcr.cz/cgi-bin/khm.cgi?typ=1&amp;page=khm:PPSBA5/SBA5434A.htm</vt:lpwstr>
      </vt:variant>
      <vt:variant>
        <vt:lpwstr/>
      </vt:variant>
      <vt:variant>
        <vt:i4>4259929</vt:i4>
      </vt:variant>
      <vt:variant>
        <vt:i4>267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4259929</vt:i4>
      </vt:variant>
      <vt:variant>
        <vt:i4>264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4259929</vt:i4>
      </vt:variant>
      <vt:variant>
        <vt:i4>261</vt:i4>
      </vt:variant>
      <vt:variant>
        <vt:i4>0</vt:i4>
      </vt:variant>
      <vt:variant>
        <vt:i4>5</vt:i4>
      </vt:variant>
      <vt:variant>
        <vt:lpwstr>http://www.sbcr.cz/cgi-bin/khm.cgi?typ=1&amp;page=khm:PPSBA5/SBA5345A.htm</vt:lpwstr>
      </vt:variant>
      <vt:variant>
        <vt:lpwstr/>
      </vt:variant>
      <vt:variant>
        <vt:i4>4391007</vt:i4>
      </vt:variant>
      <vt:variant>
        <vt:i4>258</vt:i4>
      </vt:variant>
      <vt:variant>
        <vt:i4>0</vt:i4>
      </vt:variant>
      <vt:variant>
        <vt:i4>5</vt:i4>
      </vt:variant>
      <vt:variant>
        <vt:lpwstr>http://www.sbcr.cz/cgi-bin/khm.cgi?typ=1&amp;page=khm:PPSBA5/SBA5125A.htm</vt:lpwstr>
      </vt:variant>
      <vt:variant>
        <vt:lpwstr/>
      </vt:variant>
      <vt:variant>
        <vt:i4>4259924</vt:i4>
      </vt:variant>
      <vt:variant>
        <vt:i4>255</vt:i4>
      </vt:variant>
      <vt:variant>
        <vt:i4>0</vt:i4>
      </vt:variant>
      <vt:variant>
        <vt:i4>5</vt:i4>
      </vt:variant>
      <vt:variant>
        <vt:lpwstr>http://www.sbcr.cz/cgi-bin/khm.cgi?typ=1&amp;page=khm:PPSBA4/SBA4186A.htm</vt:lpwstr>
      </vt:variant>
      <vt:variant>
        <vt:lpwstr/>
      </vt:variant>
      <vt:variant>
        <vt:i4>4587612</vt:i4>
      </vt:variant>
      <vt:variant>
        <vt:i4>252</vt:i4>
      </vt:variant>
      <vt:variant>
        <vt:i4>0</vt:i4>
      </vt:variant>
      <vt:variant>
        <vt:i4>5</vt:i4>
      </vt:variant>
      <vt:variant>
        <vt:lpwstr>http://www.sbcr.cz/cgi-bin/khm.cgi?typ=1&amp;page=khm:PPSBA5/SBA5312A.htm</vt:lpwstr>
      </vt:variant>
      <vt:variant>
        <vt:lpwstr/>
      </vt:variant>
      <vt:variant>
        <vt:i4>4325423</vt:i4>
      </vt:variant>
      <vt:variant>
        <vt:i4>249</vt:i4>
      </vt:variant>
      <vt:variant>
        <vt:i4>0</vt:i4>
      </vt:variant>
      <vt:variant>
        <vt:i4>5</vt:i4>
      </vt:variant>
      <vt:variant>
        <vt:lpwstr>http://www.sbcr.cz/cgi-bin/khm.cgi?typ=1&amp;page=khm:PPSBA2\SBA2163A.htm</vt:lpwstr>
      </vt:variant>
      <vt:variant>
        <vt:lpwstr/>
      </vt:variant>
      <vt:variant>
        <vt:i4>4194339</vt:i4>
      </vt:variant>
      <vt:variant>
        <vt:i4>246</vt:i4>
      </vt:variant>
      <vt:variant>
        <vt:i4>0</vt:i4>
      </vt:variant>
      <vt:variant>
        <vt:i4>5</vt:i4>
      </vt:variant>
      <vt:variant>
        <vt:lpwstr>http://www.sbcr.cz/cgi-bin/khm.cgi?typ=1&amp;page=khm:PPSBA2\SBA2191B.htm</vt:lpwstr>
      </vt:variant>
      <vt:variant>
        <vt:lpwstr/>
      </vt:variant>
      <vt:variant>
        <vt:i4>4849752</vt:i4>
      </vt:variant>
      <vt:variant>
        <vt:i4>243</vt:i4>
      </vt:variant>
      <vt:variant>
        <vt:i4>0</vt:i4>
      </vt:variant>
      <vt:variant>
        <vt:i4>5</vt:i4>
      </vt:variant>
      <vt:variant>
        <vt:lpwstr>http://www.sbcr.cz/cgi-bin/khm.cgi?typ=1&amp;page=khm:PPSBA2/SBA2329A.htm</vt:lpwstr>
      </vt:variant>
      <vt:variant>
        <vt:lpwstr/>
      </vt:variant>
      <vt:variant>
        <vt:i4>4325466</vt:i4>
      </vt:variant>
      <vt:variant>
        <vt:i4>240</vt:i4>
      </vt:variant>
      <vt:variant>
        <vt:i4>0</vt:i4>
      </vt:variant>
      <vt:variant>
        <vt:i4>5</vt:i4>
      </vt:variant>
      <vt:variant>
        <vt:lpwstr>http://www.sbcr.cz/cgi-bin/khm.cgi?typ=1&amp;page=khm:PPSBA0/SBA0323A.htm</vt:lpwstr>
      </vt:variant>
      <vt:variant>
        <vt:lpwstr/>
      </vt:variant>
      <vt:variant>
        <vt:i4>1769486</vt:i4>
      </vt:variant>
      <vt:variant>
        <vt:i4>237</vt:i4>
      </vt:variant>
      <vt:variant>
        <vt:i4>0</vt:i4>
      </vt:variant>
      <vt:variant>
        <vt:i4>5</vt:i4>
      </vt:variant>
      <vt:variant>
        <vt:lpwstr>http://www.sbcr.cz/cgi-bin/khm.cgi?typ=1&amp;page=khm:PPSB99/SB99078A.htm</vt:lpwstr>
      </vt:variant>
      <vt:variant>
        <vt:lpwstr/>
      </vt:variant>
      <vt:variant>
        <vt:i4>1507343</vt:i4>
      </vt:variant>
      <vt:variant>
        <vt:i4>234</vt:i4>
      </vt:variant>
      <vt:variant>
        <vt:i4>0</vt:i4>
      </vt:variant>
      <vt:variant>
        <vt:i4>5</vt:i4>
      </vt:variant>
      <vt:variant>
        <vt:lpwstr>http://www.sbcr.cz/cgi-bin/khm.cgi?typ=1&amp;page=khm:PPSB98/SB98174A.htm</vt:lpwstr>
      </vt:variant>
      <vt:variant>
        <vt:lpwstr/>
      </vt:variant>
      <vt:variant>
        <vt:i4>5177436</vt:i4>
      </vt:variant>
      <vt:variant>
        <vt:i4>231</vt:i4>
      </vt:variant>
      <vt:variant>
        <vt:i4>0</vt:i4>
      </vt:variant>
      <vt:variant>
        <vt:i4>5</vt:i4>
      </vt:variant>
      <vt:variant>
        <vt:lpwstr>http://www.sbcr.cz/cgi-bin/khm.cgi?typ=1&amp;page=khm:PPSBA6/SBA6229A.htm</vt:lpwstr>
      </vt:variant>
      <vt:variant>
        <vt:lpwstr/>
      </vt:variant>
      <vt:variant>
        <vt:i4>4456540</vt:i4>
      </vt:variant>
      <vt:variant>
        <vt:i4>228</vt:i4>
      </vt:variant>
      <vt:variant>
        <vt:i4>0</vt:i4>
      </vt:variant>
      <vt:variant>
        <vt:i4>5</vt:i4>
      </vt:variant>
      <vt:variant>
        <vt:lpwstr>http://www.sbcr.cz/cgi-bin/khm.cgi?typ=1&amp;page=khm:PPSBA3/SBA3277A.htm</vt:lpwstr>
      </vt:variant>
      <vt:variant>
        <vt:lpwstr/>
      </vt:variant>
      <vt:variant>
        <vt:i4>4522073</vt:i4>
      </vt:variant>
      <vt:variant>
        <vt:i4>225</vt:i4>
      </vt:variant>
      <vt:variant>
        <vt:i4>0</vt:i4>
      </vt:variant>
      <vt:variant>
        <vt:i4>5</vt:i4>
      </vt:variant>
      <vt:variant>
        <vt:lpwstr>http://www.sbcr.cz/cgi-bin/khm.cgi?typ=1&amp;page=khm:PPSBA3/SBA3226A.htm</vt:lpwstr>
      </vt:variant>
      <vt:variant>
        <vt:lpwstr/>
      </vt:variant>
      <vt:variant>
        <vt:i4>4653146</vt:i4>
      </vt:variant>
      <vt:variant>
        <vt:i4>222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4653146</vt:i4>
      </vt:variant>
      <vt:variant>
        <vt:i4>219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4522073</vt:i4>
      </vt:variant>
      <vt:variant>
        <vt:i4>216</vt:i4>
      </vt:variant>
      <vt:variant>
        <vt:i4>0</vt:i4>
      </vt:variant>
      <vt:variant>
        <vt:i4>5</vt:i4>
      </vt:variant>
      <vt:variant>
        <vt:lpwstr>http://www.sbcr.cz/cgi-bin/khm.cgi?typ=1&amp;page=khm:PPSBA3/SBA3226A.htm</vt:lpwstr>
      </vt:variant>
      <vt:variant>
        <vt:lpwstr/>
      </vt:variant>
      <vt:variant>
        <vt:i4>4653146</vt:i4>
      </vt:variant>
      <vt:variant>
        <vt:i4>213</vt:i4>
      </vt:variant>
      <vt:variant>
        <vt:i4>0</vt:i4>
      </vt:variant>
      <vt:variant>
        <vt:i4>5</vt:i4>
      </vt:variant>
      <vt:variant>
        <vt:lpwstr>http://www.sbcr.cz/cgi-bin/khm.cgi?typ=1&amp;page=khm:PPSBA2/SBA2205A.htm</vt:lpwstr>
      </vt:variant>
      <vt:variant>
        <vt:lpwstr/>
      </vt:variant>
      <vt:variant>
        <vt:i4>4194393</vt:i4>
      </vt:variant>
      <vt:variant>
        <vt:i4>210</vt:i4>
      </vt:variant>
      <vt:variant>
        <vt:i4>0</vt:i4>
      </vt:variant>
      <vt:variant>
        <vt:i4>5</vt:i4>
      </vt:variant>
      <vt:variant>
        <vt:lpwstr>http://www.sbcr.cz/cgi-bin/khm.cgi?typ=1&amp;page=khm:PPSBA1/SBA1102A.htm</vt:lpwstr>
      </vt:variant>
      <vt:variant>
        <vt:lpwstr/>
      </vt:variant>
      <vt:variant>
        <vt:i4>4391007</vt:i4>
      </vt:variant>
      <vt:variant>
        <vt:i4>207</vt:i4>
      </vt:variant>
      <vt:variant>
        <vt:i4>0</vt:i4>
      </vt:variant>
      <vt:variant>
        <vt:i4>5</vt:i4>
      </vt:variant>
      <vt:variant>
        <vt:lpwstr>http://www.sbcr.cz/cgi-bin/khm.cgi?typ=1&amp;page=khm:PPSBA0/SBA0071A.htm</vt:lpwstr>
      </vt:variant>
      <vt:variant>
        <vt:lpwstr/>
      </vt:variant>
      <vt:variant>
        <vt:i4>4522074</vt:i4>
      </vt:variant>
      <vt:variant>
        <vt:i4>204</vt:i4>
      </vt:variant>
      <vt:variant>
        <vt:i4>0</vt:i4>
      </vt:variant>
      <vt:variant>
        <vt:i4>5</vt:i4>
      </vt:variant>
      <vt:variant>
        <vt:lpwstr>http://www.sbcr.cz/cgi-bin/khm.cgi?typ=1&amp;page=khm:PPSBA0/SBA0027A.htm</vt:lpwstr>
      </vt:variant>
      <vt:variant>
        <vt:lpwstr/>
      </vt:variant>
      <vt:variant>
        <vt:i4>1245199</vt:i4>
      </vt:variant>
      <vt:variant>
        <vt:i4>201</vt:i4>
      </vt:variant>
      <vt:variant>
        <vt:i4>0</vt:i4>
      </vt:variant>
      <vt:variant>
        <vt:i4>5</vt:i4>
      </vt:variant>
      <vt:variant>
        <vt:lpwstr>http://www.sbcr.cz/cgi-bin/khm.cgi?typ=1&amp;page=khm:PPSB99/SB99363A.htm</vt:lpwstr>
      </vt:variant>
      <vt:variant>
        <vt:lpwstr/>
      </vt:variant>
      <vt:variant>
        <vt:i4>1048591</vt:i4>
      </vt:variant>
      <vt:variant>
        <vt:i4>198</vt:i4>
      </vt:variant>
      <vt:variant>
        <vt:i4>0</vt:i4>
      </vt:variant>
      <vt:variant>
        <vt:i4>5</vt:i4>
      </vt:variant>
      <vt:variant>
        <vt:lpwstr>http://www.sbcr.cz/cgi-bin/khm.cgi?typ=1&amp;page=khm:PPSB99/SB99360A.htm</vt:lpwstr>
      </vt:variant>
      <vt:variant>
        <vt:lpwstr/>
      </vt:variant>
      <vt:variant>
        <vt:i4>1441804</vt:i4>
      </vt:variant>
      <vt:variant>
        <vt:i4>195</vt:i4>
      </vt:variant>
      <vt:variant>
        <vt:i4>0</vt:i4>
      </vt:variant>
      <vt:variant>
        <vt:i4>5</vt:i4>
      </vt:variant>
      <vt:variant>
        <vt:lpwstr>http://www.sbcr.cz/cgi-bin/khm.cgi?typ=1&amp;page=khm:PPSB99/SB99356A.htm</vt:lpwstr>
      </vt:variant>
      <vt:variant>
        <vt:lpwstr/>
      </vt:variant>
      <vt:variant>
        <vt:i4>1572876</vt:i4>
      </vt:variant>
      <vt:variant>
        <vt:i4>192</vt:i4>
      </vt:variant>
      <vt:variant>
        <vt:i4>0</vt:i4>
      </vt:variant>
      <vt:variant>
        <vt:i4>5</vt:i4>
      </vt:variant>
      <vt:variant>
        <vt:lpwstr>http://www.sbcr.cz/cgi-bin/khm.cgi?typ=1&amp;page=khm:PPSB99/SB99358A.htm</vt:lpwstr>
      </vt:variant>
      <vt:variant>
        <vt:lpwstr/>
      </vt:variant>
      <vt:variant>
        <vt:i4>1310734</vt:i4>
      </vt:variant>
      <vt:variant>
        <vt:i4>189</vt:i4>
      </vt:variant>
      <vt:variant>
        <vt:i4>0</vt:i4>
      </vt:variant>
      <vt:variant>
        <vt:i4>5</vt:i4>
      </vt:variant>
      <vt:variant>
        <vt:lpwstr>http://www.sbcr.cz/cgi-bin/khm.cgi?typ=1&amp;page=khm:PPSB98/SB98167A.htm</vt:lpwstr>
      </vt:variant>
      <vt:variant>
        <vt:lpwstr/>
      </vt:variant>
      <vt:variant>
        <vt:i4>1310733</vt:i4>
      </vt:variant>
      <vt:variant>
        <vt:i4>186</vt:i4>
      </vt:variant>
      <vt:variant>
        <vt:i4>0</vt:i4>
      </vt:variant>
      <vt:variant>
        <vt:i4>5</vt:i4>
      </vt:variant>
      <vt:variant>
        <vt:lpwstr>http://www.sbcr.cz/cgi-bin/khm.cgi?typ=1&amp;page=khm:PPSB98/SB98157A.htm</vt:lpwstr>
      </vt:variant>
      <vt:variant>
        <vt:lpwstr/>
      </vt:variant>
      <vt:variant>
        <vt:i4>1114112</vt:i4>
      </vt:variant>
      <vt:variant>
        <vt:i4>183</vt:i4>
      </vt:variant>
      <vt:variant>
        <vt:i4>0</vt:i4>
      </vt:variant>
      <vt:variant>
        <vt:i4>5</vt:i4>
      </vt:variant>
      <vt:variant>
        <vt:lpwstr>http://www.sbcr.cz/cgi-bin/khm.cgi?typ=1&amp;page=khm:PPSB98/SB98083A.htm</vt:lpwstr>
      </vt:variant>
      <vt:variant>
        <vt:lpwstr/>
      </vt:variant>
      <vt:variant>
        <vt:i4>1507337</vt:i4>
      </vt:variant>
      <vt:variant>
        <vt:i4>180</vt:i4>
      </vt:variant>
      <vt:variant>
        <vt:i4>0</vt:i4>
      </vt:variant>
      <vt:variant>
        <vt:i4>5</vt:i4>
      </vt:variant>
      <vt:variant>
        <vt:lpwstr>http://www.sbcr.cz/cgi-bin/khm.cgi?typ=1&amp;page=khm:PPSB98/SB98015A.htm</vt:lpwstr>
      </vt:variant>
      <vt:variant>
        <vt:lpwstr/>
      </vt:variant>
      <vt:variant>
        <vt:i4>1310720</vt:i4>
      </vt:variant>
      <vt:variant>
        <vt:i4>177</vt:i4>
      </vt:variant>
      <vt:variant>
        <vt:i4>0</vt:i4>
      </vt:variant>
      <vt:variant>
        <vt:i4>5</vt:i4>
      </vt:variant>
      <vt:variant>
        <vt:lpwstr>http://www.sbcr.cz/cgi-bin/khm.cgi?typ=1&amp;page=khm:PPSB97/SB97079A.htm</vt:lpwstr>
      </vt:variant>
      <vt:variant>
        <vt:lpwstr/>
      </vt:variant>
      <vt:variant>
        <vt:i4>2031631</vt:i4>
      </vt:variant>
      <vt:variant>
        <vt:i4>174</vt:i4>
      </vt:variant>
      <vt:variant>
        <vt:i4>0</vt:i4>
      </vt:variant>
      <vt:variant>
        <vt:i4>5</vt:i4>
      </vt:variant>
      <vt:variant>
        <vt:lpwstr>http://www.sbcr.cz/cgi-bin/khm.cgi?typ=1&amp;page=khm:PPSB97/SB97280A.htm</vt:lpwstr>
      </vt:variant>
      <vt:variant>
        <vt:lpwstr/>
      </vt:variant>
      <vt:variant>
        <vt:i4>1572870</vt:i4>
      </vt:variant>
      <vt:variant>
        <vt:i4>171</vt:i4>
      </vt:variant>
      <vt:variant>
        <vt:i4>0</vt:i4>
      </vt:variant>
      <vt:variant>
        <vt:i4>5</vt:i4>
      </vt:variant>
      <vt:variant>
        <vt:lpwstr>http://www.sbcr.cz/cgi-bin/khm.cgi?typ=1&amp;page=khm:PPSB97/SB97217A.htm</vt:lpwstr>
      </vt:variant>
      <vt:variant>
        <vt:lpwstr/>
      </vt:variant>
      <vt:variant>
        <vt:i4>1835009</vt:i4>
      </vt:variant>
      <vt:variant>
        <vt:i4>168</vt:i4>
      </vt:variant>
      <vt:variant>
        <vt:i4>0</vt:i4>
      </vt:variant>
      <vt:variant>
        <vt:i4>5</vt:i4>
      </vt:variant>
      <vt:variant>
        <vt:lpwstr>http://www.sbcr.cz/cgi-bin/khm.cgi?typ=1&amp;page=khm:PPSB97/SB97061A.htm</vt:lpwstr>
      </vt:variant>
      <vt:variant>
        <vt:lpwstr/>
      </vt:variant>
      <vt:variant>
        <vt:i4>1310723</vt:i4>
      </vt:variant>
      <vt:variant>
        <vt:i4>165</vt:i4>
      </vt:variant>
      <vt:variant>
        <vt:i4>0</vt:i4>
      </vt:variant>
      <vt:variant>
        <vt:i4>5</vt:i4>
      </vt:variant>
      <vt:variant>
        <vt:lpwstr>http://www.sbcr.cz/cgi-bin/khm.cgi?typ=1&amp;page=khm:PPSB97/SB97049A.htm</vt:lpwstr>
      </vt:variant>
      <vt:variant>
        <vt:lpwstr/>
      </vt:variant>
      <vt:variant>
        <vt:i4>1310726</vt:i4>
      </vt:variant>
      <vt:variant>
        <vt:i4>162</vt:i4>
      </vt:variant>
      <vt:variant>
        <vt:i4>0</vt:i4>
      </vt:variant>
      <vt:variant>
        <vt:i4>5</vt:i4>
      </vt:variant>
      <vt:variant>
        <vt:lpwstr>http://www.sbcr.cz/cgi-bin/khm.cgi?typ=1&amp;page=khm:PPSB97/SB97019A.htm</vt:lpwstr>
      </vt:variant>
      <vt:variant>
        <vt:lpwstr/>
      </vt:variant>
      <vt:variant>
        <vt:i4>1703938</vt:i4>
      </vt:variant>
      <vt:variant>
        <vt:i4>159</vt:i4>
      </vt:variant>
      <vt:variant>
        <vt:i4>0</vt:i4>
      </vt:variant>
      <vt:variant>
        <vt:i4>5</vt:i4>
      </vt:variant>
      <vt:variant>
        <vt:lpwstr>http://www.sbcr.cz/cgi-bin/khm.cgi?typ=1&amp;page=khm:PPSB96/SB96147A.htm</vt:lpwstr>
      </vt:variant>
      <vt:variant>
        <vt:lpwstr/>
      </vt:variant>
      <vt:variant>
        <vt:i4>1572879</vt:i4>
      </vt:variant>
      <vt:variant>
        <vt:i4>156</vt:i4>
      </vt:variant>
      <vt:variant>
        <vt:i4>0</vt:i4>
      </vt:variant>
      <vt:variant>
        <vt:i4>5</vt:i4>
      </vt:variant>
      <vt:variant>
        <vt:lpwstr>http://www.sbcr.cz/cgi-bin/khm.cgi?typ=1&amp;page=khm:PPSB96/SB96094A.htm</vt:lpwstr>
      </vt:variant>
      <vt:variant>
        <vt:lpwstr/>
      </vt:variant>
      <vt:variant>
        <vt:i4>1638415</vt:i4>
      </vt:variant>
      <vt:variant>
        <vt:i4>153</vt:i4>
      </vt:variant>
      <vt:variant>
        <vt:i4>0</vt:i4>
      </vt:variant>
      <vt:variant>
        <vt:i4>5</vt:i4>
      </vt:variant>
      <vt:variant>
        <vt:lpwstr>http://www.sbcr.cz/cgi-bin/khm.cgi?typ=1&amp;page=khm:PPSB96/SB96095A.htm</vt:lpwstr>
      </vt:variant>
      <vt:variant>
        <vt:lpwstr/>
      </vt:variant>
      <vt:variant>
        <vt:i4>1769485</vt:i4>
      </vt:variant>
      <vt:variant>
        <vt:i4>150</vt:i4>
      </vt:variant>
      <vt:variant>
        <vt:i4>0</vt:i4>
      </vt:variant>
      <vt:variant>
        <vt:i4>5</vt:i4>
      </vt:variant>
      <vt:variant>
        <vt:lpwstr>http://www.sbcr.cz/cgi-bin/khm.cgi?typ=1&amp;page=khm:PPSB95/SB95286A.htm</vt:lpwstr>
      </vt:variant>
      <vt:variant>
        <vt:lpwstr/>
      </vt:variant>
      <vt:variant>
        <vt:i4>1703942</vt:i4>
      </vt:variant>
      <vt:variant>
        <vt:i4>147</vt:i4>
      </vt:variant>
      <vt:variant>
        <vt:i4>0</vt:i4>
      </vt:variant>
      <vt:variant>
        <vt:i4>5</vt:i4>
      </vt:variant>
      <vt:variant>
        <vt:lpwstr>http://www.sbcr.cz/cgi-bin/khm.cgi?typ=1&amp;page=khm:PPSB95/SB95237A.htm</vt:lpwstr>
      </vt:variant>
      <vt:variant>
        <vt:lpwstr/>
      </vt:variant>
      <vt:variant>
        <vt:i4>1835012</vt:i4>
      </vt:variant>
      <vt:variant>
        <vt:i4>144</vt:i4>
      </vt:variant>
      <vt:variant>
        <vt:i4>0</vt:i4>
      </vt:variant>
      <vt:variant>
        <vt:i4>5</vt:i4>
      </vt:variant>
      <vt:variant>
        <vt:lpwstr>http://www.sbcr.cz/cgi-bin/khm.cgi?typ=1&amp;page=khm:PPSB94/SB94200A.htm</vt:lpwstr>
      </vt:variant>
      <vt:variant>
        <vt:lpwstr/>
      </vt:variant>
      <vt:variant>
        <vt:i4>1638407</vt:i4>
      </vt:variant>
      <vt:variant>
        <vt:i4>141</vt:i4>
      </vt:variant>
      <vt:variant>
        <vt:i4>0</vt:i4>
      </vt:variant>
      <vt:variant>
        <vt:i4>5</vt:i4>
      </vt:variant>
      <vt:variant>
        <vt:lpwstr>http://www.sbcr.cz/cgi-bin/khm.cgi?typ=1&amp;page=khm:PPSB94/SB94136A.htm</vt:lpwstr>
      </vt:variant>
      <vt:variant>
        <vt:lpwstr/>
      </vt:variant>
      <vt:variant>
        <vt:i4>1441799</vt:i4>
      </vt:variant>
      <vt:variant>
        <vt:i4>138</vt:i4>
      </vt:variant>
      <vt:variant>
        <vt:i4>0</vt:i4>
      </vt:variant>
      <vt:variant>
        <vt:i4>5</vt:i4>
      </vt:variant>
      <vt:variant>
        <vt:lpwstr>http://www.sbcr.cz/cgi-bin/khm.cgi?typ=1&amp;page=khm:PPSB94/SB94038A.htm</vt:lpwstr>
      </vt:variant>
      <vt:variant>
        <vt:lpwstr/>
      </vt:variant>
      <vt:variant>
        <vt:i4>1835008</vt:i4>
      </vt:variant>
      <vt:variant>
        <vt:i4>135</vt:i4>
      </vt:variant>
      <vt:variant>
        <vt:i4>0</vt:i4>
      </vt:variant>
      <vt:variant>
        <vt:i4>5</vt:i4>
      </vt:variant>
      <vt:variant>
        <vt:lpwstr>http://www.sbcr.cz/cgi-bin/khm.cgi?typ=1&amp;page=khm:PPSB94/SB94042A.htm</vt:lpwstr>
      </vt:variant>
      <vt:variant>
        <vt:lpwstr/>
      </vt:variant>
      <vt:variant>
        <vt:i4>1638403</vt:i4>
      </vt:variant>
      <vt:variant>
        <vt:i4>132</vt:i4>
      </vt:variant>
      <vt:variant>
        <vt:i4>0</vt:i4>
      </vt:variant>
      <vt:variant>
        <vt:i4>5</vt:i4>
      </vt:variant>
      <vt:variant>
        <vt:lpwstr>http://www.sbcr.cz/cgi-bin/khm.cgi?typ=1&amp;page=khm:PPSB93/SB93303A.htm</vt:lpwstr>
      </vt:variant>
      <vt:variant>
        <vt:lpwstr/>
      </vt:variant>
      <vt:variant>
        <vt:i4>1572868</vt:i4>
      </vt:variant>
      <vt:variant>
        <vt:i4>129</vt:i4>
      </vt:variant>
      <vt:variant>
        <vt:i4>0</vt:i4>
      </vt:variant>
      <vt:variant>
        <vt:i4>5</vt:i4>
      </vt:variant>
      <vt:variant>
        <vt:lpwstr>http://www.sbcr.cz/cgi-bin/khm.cgi?typ=1&amp;page=khm:PPSB93/SB93273A.htm</vt:lpwstr>
      </vt:variant>
      <vt:variant>
        <vt:lpwstr/>
      </vt:variant>
      <vt:variant>
        <vt:i4>1835019</vt:i4>
      </vt:variant>
      <vt:variant>
        <vt:i4>126</vt:i4>
      </vt:variant>
      <vt:variant>
        <vt:i4>0</vt:i4>
      </vt:variant>
      <vt:variant>
        <vt:i4>5</vt:i4>
      </vt:variant>
      <vt:variant>
        <vt:lpwstr>http://www.sbcr.cz/cgi-bin/khm.cgi?typ=1&amp;page=khm:PPSB92/SB92591A.htm</vt:lpwstr>
      </vt:variant>
      <vt:variant>
        <vt:lpwstr/>
      </vt:variant>
      <vt:variant>
        <vt:i4>1769473</vt:i4>
      </vt:variant>
      <vt:variant>
        <vt:i4>123</vt:i4>
      </vt:variant>
      <vt:variant>
        <vt:i4>0</vt:i4>
      </vt:variant>
      <vt:variant>
        <vt:i4>5</vt:i4>
      </vt:variant>
      <vt:variant>
        <vt:lpwstr>http://www.sbcr.cz/cgi-bin/khm.cgi?typ=1&amp;page=khm:PPSB92/SB92231A.htm</vt:lpwstr>
      </vt:variant>
      <vt:variant>
        <vt:lpwstr/>
      </vt:variant>
      <vt:variant>
        <vt:i4>1966082</vt:i4>
      </vt:variant>
      <vt:variant>
        <vt:i4>120</vt:i4>
      </vt:variant>
      <vt:variant>
        <vt:i4>0</vt:i4>
      </vt:variant>
      <vt:variant>
        <vt:i4>5</vt:i4>
      </vt:variant>
      <vt:variant>
        <vt:lpwstr>http://www.sbcr.cz/cgi-bin/khm.cgi?typ=1&amp;page=khm:PPSB92/SB92600A.htm</vt:lpwstr>
      </vt:variant>
      <vt:variant>
        <vt:lpwstr/>
      </vt:variant>
      <vt:variant>
        <vt:i4>4849754</vt:i4>
      </vt:variant>
      <vt:variant>
        <vt:i4>117</vt:i4>
      </vt:variant>
      <vt:variant>
        <vt:i4>0</vt:i4>
      </vt:variant>
      <vt:variant>
        <vt:i4>5</vt:i4>
      </vt:variant>
      <vt:variant>
        <vt:lpwstr>http://www.sbcr.cz/cgi-bin/khm.cgi?typ=1&amp;page=khm:PPSBA2/SBA2309A.htm</vt:lpwstr>
      </vt:variant>
      <vt:variant>
        <vt:lpwstr/>
      </vt:variant>
      <vt:variant>
        <vt:i4>4980822</vt:i4>
      </vt:variant>
      <vt:variant>
        <vt:i4>114</vt:i4>
      </vt:variant>
      <vt:variant>
        <vt:i4>0</vt:i4>
      </vt:variant>
      <vt:variant>
        <vt:i4>5</vt:i4>
      </vt:variant>
      <vt:variant>
        <vt:lpwstr>http://www.sbcr.cz/cgi-bin/khm.cgi?typ=1&amp;page=khm:PPSBA6/SBA6189A.htm</vt:lpwstr>
      </vt:variant>
      <vt:variant>
        <vt:lpwstr/>
      </vt:variant>
      <vt:variant>
        <vt:i4>4325464</vt:i4>
      </vt:variant>
      <vt:variant>
        <vt:i4>111</vt:i4>
      </vt:variant>
      <vt:variant>
        <vt:i4>0</vt:i4>
      </vt:variant>
      <vt:variant>
        <vt:i4>5</vt:i4>
      </vt:variant>
      <vt:variant>
        <vt:lpwstr>http://www.sbcr.cz/cgi-bin/khm.cgi?typ=1&amp;page=khm:PPSBA6/SBA6264A.htm</vt:lpwstr>
      </vt:variant>
      <vt:variant>
        <vt:lpwstr/>
      </vt:variant>
      <vt:variant>
        <vt:i4>4194397</vt:i4>
      </vt:variant>
      <vt:variant>
        <vt:i4>108</vt:i4>
      </vt:variant>
      <vt:variant>
        <vt:i4>0</vt:i4>
      </vt:variant>
      <vt:variant>
        <vt:i4>5</vt:i4>
      </vt:variant>
      <vt:variant>
        <vt:lpwstr>http://www.sbcr.cz/cgi-bin/khm.cgi?typ=1&amp;page=khm:PPSBA3/SBA3362A.htm</vt:lpwstr>
      </vt:variant>
      <vt:variant>
        <vt:lpwstr/>
      </vt:variant>
      <vt:variant>
        <vt:i4>4194396</vt:i4>
      </vt:variant>
      <vt:variant>
        <vt:i4>105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4522068</vt:i4>
      </vt:variant>
      <vt:variant>
        <vt:i4>102</vt:i4>
      </vt:variant>
      <vt:variant>
        <vt:i4>0</vt:i4>
      </vt:variant>
      <vt:variant>
        <vt:i4>5</vt:i4>
      </vt:variant>
      <vt:variant>
        <vt:lpwstr>http://www.sbcr.cz/cgi-bin/khm.cgi?typ=1&amp;page=khm:PPSBA4/SBA4586A.htm</vt:lpwstr>
      </vt:variant>
      <vt:variant>
        <vt:lpwstr/>
      </vt:variant>
      <vt:variant>
        <vt:i4>4390998</vt:i4>
      </vt:variant>
      <vt:variant>
        <vt:i4>99</vt:i4>
      </vt:variant>
      <vt:variant>
        <vt:i4>0</vt:i4>
      </vt:variant>
      <vt:variant>
        <vt:i4>5</vt:i4>
      </vt:variant>
      <vt:variant>
        <vt:lpwstr>http://www.sbcr.cz/cgi-bin/khm.cgi?typ=1&amp;page=khm:PPSBA6/SBA6186A.htm</vt:lpwstr>
      </vt:variant>
      <vt:variant>
        <vt:lpwstr/>
      </vt:variant>
      <vt:variant>
        <vt:i4>4194396</vt:i4>
      </vt:variant>
      <vt:variant>
        <vt:i4>96</vt:i4>
      </vt:variant>
      <vt:variant>
        <vt:i4>0</vt:i4>
      </vt:variant>
      <vt:variant>
        <vt:i4>5</vt:i4>
      </vt:variant>
      <vt:variant>
        <vt:lpwstr>http://www.sbcr.cz/cgi-bin/khm.cgi?typ=1&amp;page=khm:PPSBA5/SBA5413A.htm</vt:lpwstr>
      </vt:variant>
      <vt:variant>
        <vt:lpwstr/>
      </vt:variant>
      <vt:variant>
        <vt:i4>4391000</vt:i4>
      </vt:variant>
      <vt:variant>
        <vt:i4>93</vt:i4>
      </vt:variant>
      <vt:variant>
        <vt:i4>0</vt:i4>
      </vt:variant>
      <vt:variant>
        <vt:i4>5</vt:i4>
      </vt:variant>
      <vt:variant>
        <vt:lpwstr>http://www.sbcr.cz/cgi-bin/khm.cgi?typ=1&amp;page=khm:PPSBA2/SBA2320A.htm</vt:lpwstr>
      </vt:variant>
      <vt:variant>
        <vt:lpwstr/>
      </vt:variant>
      <vt:variant>
        <vt:i4>4456543</vt:i4>
      </vt:variant>
      <vt:variant>
        <vt:i4>90</vt:i4>
      </vt:variant>
      <vt:variant>
        <vt:i4>0</vt:i4>
      </vt:variant>
      <vt:variant>
        <vt:i4>5</vt:i4>
      </vt:variant>
      <vt:variant>
        <vt:lpwstr>http://www.sbcr.cz/cgi-bin/khm.cgi?typ=1&amp;page=khm:PPSBA1/SBA1067A.htm</vt:lpwstr>
      </vt:variant>
      <vt:variant>
        <vt:lpwstr/>
      </vt:variant>
      <vt:variant>
        <vt:i4>4653147</vt:i4>
      </vt:variant>
      <vt:variant>
        <vt:i4>87</vt:i4>
      </vt:variant>
      <vt:variant>
        <vt:i4>0</vt:i4>
      </vt:variant>
      <vt:variant>
        <vt:i4>5</vt:i4>
      </vt:variant>
      <vt:variant>
        <vt:lpwstr>http://www.sbcr.cz/cgi-bin/khm.cgi?typ=1&amp;page=khm:PPSBA0/SBA0237A.htm</vt:lpwstr>
      </vt:variant>
      <vt:variant>
        <vt:lpwstr/>
      </vt:variant>
      <vt:variant>
        <vt:i4>4391007</vt:i4>
      </vt:variant>
      <vt:variant>
        <vt:i4>84</vt:i4>
      </vt:variant>
      <vt:variant>
        <vt:i4>0</vt:i4>
      </vt:variant>
      <vt:variant>
        <vt:i4>5</vt:i4>
      </vt:variant>
      <vt:variant>
        <vt:lpwstr>http://www.sbcr.cz/cgi-bin/khm.cgi?typ=1&amp;page=khm:PPSBA0/SBA0071A.htm</vt:lpwstr>
      </vt:variant>
      <vt:variant>
        <vt:lpwstr/>
      </vt:variant>
      <vt:variant>
        <vt:i4>1048590</vt:i4>
      </vt:variant>
      <vt:variant>
        <vt:i4>81</vt:i4>
      </vt:variant>
      <vt:variant>
        <vt:i4>0</vt:i4>
      </vt:variant>
      <vt:variant>
        <vt:i4>5</vt:i4>
      </vt:variant>
      <vt:variant>
        <vt:lpwstr>http://www.sbcr.cz/cgi-bin/khm.cgi?typ=1&amp;page=khm:PPSB98/SB98163A.htm</vt:lpwstr>
      </vt:variant>
      <vt:variant>
        <vt:lpwstr/>
      </vt:variant>
      <vt:variant>
        <vt:i4>1966092</vt:i4>
      </vt:variant>
      <vt:variant>
        <vt:i4>78</vt:i4>
      </vt:variant>
      <vt:variant>
        <vt:i4>0</vt:i4>
      </vt:variant>
      <vt:variant>
        <vt:i4>5</vt:i4>
      </vt:variant>
      <vt:variant>
        <vt:lpwstr>http://www.sbcr.cz/cgi-bin/khm.cgi?typ=1&amp;page=khm:PPSB95/SB95091A.htm</vt:lpwstr>
      </vt:variant>
      <vt:variant>
        <vt:lpwstr/>
      </vt:variant>
      <vt:variant>
        <vt:i4>2031620</vt:i4>
      </vt:variant>
      <vt:variant>
        <vt:i4>75</vt:i4>
      </vt:variant>
      <vt:variant>
        <vt:i4>0</vt:i4>
      </vt:variant>
      <vt:variant>
        <vt:i4>5</vt:i4>
      </vt:variant>
      <vt:variant>
        <vt:lpwstr>http://www.sbcr.cz/cgi-bin/khm.cgi?typ=1&amp;page=khm:PPSB94/SB94203A.htm</vt:lpwstr>
      </vt:variant>
      <vt:variant>
        <vt:lpwstr/>
      </vt:variant>
      <vt:variant>
        <vt:i4>1966080</vt:i4>
      </vt:variant>
      <vt:variant>
        <vt:i4>72</vt:i4>
      </vt:variant>
      <vt:variant>
        <vt:i4>0</vt:i4>
      </vt:variant>
      <vt:variant>
        <vt:i4>5</vt:i4>
      </vt:variant>
      <vt:variant>
        <vt:lpwstr>http://www.sbcr.cz/cgi-bin/khm.cgi?typ=1&amp;page=khm:PPSB94/SB94040A.htm</vt:lpwstr>
      </vt:variant>
      <vt:variant>
        <vt:lpwstr/>
      </vt:variant>
      <vt:variant>
        <vt:i4>1769474</vt:i4>
      </vt:variant>
      <vt:variant>
        <vt:i4>69</vt:i4>
      </vt:variant>
      <vt:variant>
        <vt:i4>0</vt:i4>
      </vt:variant>
      <vt:variant>
        <vt:i4>5</vt:i4>
      </vt:variant>
      <vt:variant>
        <vt:lpwstr>http://www.sbcr.cz/cgi-bin/khm.cgi?typ=1&amp;page=khm:PPSB90/SB90425A.htm</vt:lpwstr>
      </vt:variant>
      <vt:variant>
        <vt:lpwstr/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_Toc311632871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_Toc311632870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_Toc311632869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_Toc311632868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_Toc311632867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_Toc311632866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_Toc311632865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_Toc311632864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_Toc311632863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_Toc311632862</vt:lpwstr>
      </vt:variant>
      <vt:variant>
        <vt:i4>1310777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_Toc311632861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2022-11-16T14:03:00Z</cp:lastPrinted>
  <dcterms:created xsi:type="dcterms:W3CDTF">2022-10-13T13:13:00Z</dcterms:created>
  <dcterms:modified xsi:type="dcterms:W3CDTF">2022-11-16T14:03:00Z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